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2FF3" w14:textId="3EAA2161" w:rsidR="00CA4D1C" w:rsidRPr="00B6429A" w:rsidRDefault="00B6429A" w:rsidP="00083B74">
      <w:pPr>
        <w:rPr>
          <w:rFonts w:ascii="Arial" w:hAnsi="Arial" w:cs="Arial"/>
          <w:b/>
          <w:sz w:val="22"/>
          <w:szCs w:val="22"/>
        </w:rPr>
      </w:pPr>
      <w:r w:rsidRPr="00B6429A">
        <w:rPr>
          <w:rFonts w:ascii="Arial" w:hAnsi="Arial" w:cs="Arial"/>
          <w:b/>
          <w:noProof/>
          <w:sz w:val="22"/>
          <w:szCs w:val="22"/>
        </w:rPr>
        <w:drawing>
          <wp:inline distT="0" distB="0" distL="0" distR="0" wp14:anchorId="4D13FB32" wp14:editId="1113C646">
            <wp:extent cx="144018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571500"/>
                    </a:xfrm>
                    <a:prstGeom prst="rect">
                      <a:avLst/>
                    </a:prstGeom>
                    <a:noFill/>
                    <a:ln>
                      <a:noFill/>
                    </a:ln>
                  </pic:spPr>
                </pic:pic>
              </a:graphicData>
            </a:graphic>
          </wp:inline>
        </w:drawing>
      </w:r>
    </w:p>
    <w:p w14:paraId="2E212293" w14:textId="77777777" w:rsidR="00CA4D1C" w:rsidRPr="00B6429A" w:rsidRDefault="00083B74" w:rsidP="00083B74">
      <w:pPr>
        <w:jc w:val="center"/>
        <w:rPr>
          <w:rFonts w:ascii="Arial" w:hAnsi="Arial" w:cs="Arial"/>
          <w:b/>
          <w:sz w:val="22"/>
          <w:szCs w:val="22"/>
        </w:rPr>
      </w:pPr>
      <w:r w:rsidRPr="00B6429A">
        <w:rPr>
          <w:rFonts w:ascii="Arial" w:hAnsi="Arial" w:cs="Arial"/>
          <w:b/>
          <w:sz w:val="22"/>
          <w:szCs w:val="22"/>
        </w:rPr>
        <w:t>Job Description</w:t>
      </w:r>
    </w:p>
    <w:p w14:paraId="483838C5" w14:textId="77777777" w:rsidR="00CA4D1C" w:rsidRPr="00B6429A" w:rsidRDefault="00CA4D1C" w:rsidP="00083B74">
      <w:pPr>
        <w:rPr>
          <w:rFonts w:ascii="Arial" w:hAnsi="Arial" w:cs="Arial"/>
          <w:b/>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5833"/>
      </w:tblGrid>
      <w:tr w:rsidR="00CA4D1C" w:rsidRPr="00B6429A" w14:paraId="3216DB24" w14:textId="77777777" w:rsidTr="00364386">
        <w:tc>
          <w:tcPr>
            <w:tcW w:w="3098" w:type="dxa"/>
            <w:shd w:val="clear" w:color="auto" w:fill="DAEEF3"/>
          </w:tcPr>
          <w:p w14:paraId="3FE63029" w14:textId="4810F215" w:rsidR="000C166D" w:rsidRPr="00B6429A" w:rsidRDefault="00CA4D1C" w:rsidP="00B6429A">
            <w:pPr>
              <w:rPr>
                <w:rFonts w:ascii="Arial" w:hAnsi="Arial" w:cs="Arial"/>
                <w:b/>
                <w:sz w:val="22"/>
                <w:szCs w:val="22"/>
              </w:rPr>
            </w:pPr>
            <w:r w:rsidRPr="00B6429A">
              <w:rPr>
                <w:rFonts w:ascii="Arial" w:hAnsi="Arial" w:cs="Arial"/>
                <w:b/>
                <w:sz w:val="22"/>
                <w:szCs w:val="22"/>
              </w:rPr>
              <w:t>Job title:</w:t>
            </w:r>
          </w:p>
        </w:tc>
        <w:tc>
          <w:tcPr>
            <w:tcW w:w="5833" w:type="dxa"/>
          </w:tcPr>
          <w:p w14:paraId="7CD27D1E" w14:textId="709741B4" w:rsidR="00CA4D1C" w:rsidRPr="00B6429A" w:rsidRDefault="006E76D0" w:rsidP="00083B74">
            <w:pPr>
              <w:rPr>
                <w:rFonts w:ascii="Arial" w:hAnsi="Arial" w:cs="Arial"/>
                <w:b/>
                <w:sz w:val="22"/>
                <w:szCs w:val="22"/>
              </w:rPr>
            </w:pPr>
            <w:r w:rsidRPr="00B6429A">
              <w:rPr>
                <w:rFonts w:ascii="Arial" w:hAnsi="Arial" w:cs="Arial"/>
                <w:b/>
                <w:sz w:val="22"/>
                <w:szCs w:val="22"/>
              </w:rPr>
              <w:t>Research Funding</w:t>
            </w:r>
            <w:r w:rsidR="0021407A" w:rsidRPr="00B6429A">
              <w:rPr>
                <w:rFonts w:ascii="Arial" w:hAnsi="Arial" w:cs="Arial"/>
                <w:b/>
                <w:sz w:val="22"/>
                <w:szCs w:val="22"/>
              </w:rPr>
              <w:t xml:space="preserve"> Support</w:t>
            </w:r>
            <w:r w:rsidR="00C11E83" w:rsidRPr="00B6429A">
              <w:rPr>
                <w:rFonts w:ascii="Arial" w:hAnsi="Arial" w:cs="Arial"/>
                <w:b/>
                <w:sz w:val="22"/>
                <w:szCs w:val="22"/>
              </w:rPr>
              <w:t xml:space="preserve"> Officer</w:t>
            </w:r>
          </w:p>
        </w:tc>
      </w:tr>
      <w:tr w:rsidR="00DC2A74" w:rsidRPr="00B6429A" w14:paraId="4891577E" w14:textId="77777777" w:rsidTr="00364386">
        <w:tc>
          <w:tcPr>
            <w:tcW w:w="3098" w:type="dxa"/>
            <w:shd w:val="clear" w:color="auto" w:fill="DAEEF3"/>
          </w:tcPr>
          <w:p w14:paraId="3B022BF2" w14:textId="4D23F23C" w:rsidR="00DC2A74" w:rsidRPr="00B6429A" w:rsidRDefault="00DC2A74" w:rsidP="00B6429A">
            <w:pPr>
              <w:rPr>
                <w:rFonts w:ascii="Arial" w:hAnsi="Arial" w:cs="Arial"/>
                <w:b/>
                <w:sz w:val="22"/>
                <w:szCs w:val="22"/>
              </w:rPr>
            </w:pPr>
            <w:r w:rsidRPr="00B6429A">
              <w:rPr>
                <w:rFonts w:ascii="Arial" w:hAnsi="Arial" w:cs="Arial"/>
                <w:b/>
                <w:sz w:val="22"/>
                <w:szCs w:val="22"/>
              </w:rPr>
              <w:t>Department/School:</w:t>
            </w:r>
          </w:p>
        </w:tc>
        <w:tc>
          <w:tcPr>
            <w:tcW w:w="5833" w:type="dxa"/>
          </w:tcPr>
          <w:p w14:paraId="5D5CB4CF" w14:textId="77777777" w:rsidR="00DC2A74" w:rsidRPr="00B6429A" w:rsidRDefault="0021407A" w:rsidP="00DC2A74">
            <w:pPr>
              <w:rPr>
                <w:rFonts w:ascii="Arial" w:hAnsi="Arial" w:cs="Arial"/>
                <w:b/>
                <w:sz w:val="22"/>
                <w:szCs w:val="22"/>
              </w:rPr>
            </w:pPr>
            <w:r w:rsidRPr="00B6429A">
              <w:rPr>
                <w:rFonts w:ascii="Arial" w:hAnsi="Arial" w:cs="Arial"/>
                <w:b/>
                <w:sz w:val="22"/>
                <w:szCs w:val="22"/>
              </w:rPr>
              <w:t>Research &amp; Innovation Services (RIS)</w:t>
            </w:r>
            <w:r w:rsidR="00DC2A74" w:rsidRPr="00B6429A">
              <w:rPr>
                <w:rFonts w:ascii="Arial" w:hAnsi="Arial" w:cs="Arial"/>
                <w:b/>
                <w:sz w:val="22"/>
                <w:szCs w:val="22"/>
              </w:rPr>
              <w:t xml:space="preserve"> </w:t>
            </w:r>
          </w:p>
        </w:tc>
      </w:tr>
      <w:tr w:rsidR="00DC2A74" w:rsidRPr="00B6429A" w14:paraId="38AABB99" w14:textId="77777777" w:rsidTr="00364386">
        <w:tc>
          <w:tcPr>
            <w:tcW w:w="3098" w:type="dxa"/>
            <w:shd w:val="clear" w:color="auto" w:fill="DAEEF3"/>
          </w:tcPr>
          <w:p w14:paraId="5DED7DE0" w14:textId="7710C322" w:rsidR="00DC2A74" w:rsidRPr="00B6429A" w:rsidRDefault="00DC2A74" w:rsidP="00B6429A">
            <w:pPr>
              <w:rPr>
                <w:rFonts w:ascii="Arial" w:hAnsi="Arial" w:cs="Arial"/>
                <w:b/>
                <w:sz w:val="22"/>
                <w:szCs w:val="22"/>
              </w:rPr>
            </w:pPr>
            <w:r w:rsidRPr="00B6429A">
              <w:rPr>
                <w:rFonts w:ascii="Arial" w:hAnsi="Arial" w:cs="Arial"/>
                <w:b/>
                <w:sz w:val="22"/>
                <w:szCs w:val="22"/>
              </w:rPr>
              <w:t>Grade:</w:t>
            </w:r>
          </w:p>
        </w:tc>
        <w:tc>
          <w:tcPr>
            <w:tcW w:w="5833" w:type="dxa"/>
          </w:tcPr>
          <w:p w14:paraId="7B02E226" w14:textId="77777777" w:rsidR="00DC2A74" w:rsidRPr="00B6429A" w:rsidRDefault="00991056" w:rsidP="00DC2A74">
            <w:pPr>
              <w:rPr>
                <w:rFonts w:ascii="Arial" w:hAnsi="Arial" w:cs="Arial"/>
                <w:b/>
                <w:sz w:val="22"/>
                <w:szCs w:val="22"/>
              </w:rPr>
            </w:pPr>
            <w:r w:rsidRPr="00B6429A">
              <w:rPr>
                <w:rFonts w:ascii="Arial" w:hAnsi="Arial" w:cs="Arial"/>
                <w:b/>
                <w:sz w:val="22"/>
                <w:szCs w:val="22"/>
              </w:rPr>
              <w:t>6</w:t>
            </w:r>
          </w:p>
        </w:tc>
      </w:tr>
      <w:tr w:rsidR="00CA4D1C" w:rsidRPr="00B6429A" w14:paraId="21816C86" w14:textId="77777777" w:rsidTr="00364386">
        <w:tc>
          <w:tcPr>
            <w:tcW w:w="3098" w:type="dxa"/>
            <w:shd w:val="clear" w:color="auto" w:fill="DAEEF3"/>
          </w:tcPr>
          <w:p w14:paraId="55CD9E63" w14:textId="591AD94D" w:rsidR="000C166D" w:rsidRPr="00B6429A" w:rsidRDefault="00CA4D1C" w:rsidP="00B6429A">
            <w:pPr>
              <w:rPr>
                <w:rFonts w:ascii="Arial" w:hAnsi="Arial" w:cs="Arial"/>
                <w:b/>
                <w:sz w:val="22"/>
                <w:szCs w:val="22"/>
              </w:rPr>
            </w:pPr>
            <w:r w:rsidRPr="00B6429A">
              <w:rPr>
                <w:rFonts w:ascii="Arial" w:hAnsi="Arial" w:cs="Arial"/>
                <w:b/>
                <w:sz w:val="22"/>
                <w:szCs w:val="22"/>
              </w:rPr>
              <w:t>Location:</w:t>
            </w:r>
          </w:p>
        </w:tc>
        <w:tc>
          <w:tcPr>
            <w:tcW w:w="5833" w:type="dxa"/>
          </w:tcPr>
          <w:p w14:paraId="4C422B3C" w14:textId="77777777" w:rsidR="00CA4D1C" w:rsidRPr="00B6429A" w:rsidRDefault="000C166D" w:rsidP="00083B74">
            <w:pPr>
              <w:rPr>
                <w:rFonts w:ascii="Arial" w:hAnsi="Arial" w:cs="Arial"/>
                <w:b/>
                <w:sz w:val="22"/>
                <w:szCs w:val="22"/>
              </w:rPr>
            </w:pPr>
            <w:r w:rsidRPr="00B6429A">
              <w:rPr>
                <w:rFonts w:ascii="Arial" w:hAnsi="Arial" w:cs="Arial"/>
                <w:b/>
                <w:sz w:val="22"/>
                <w:szCs w:val="22"/>
              </w:rPr>
              <w:t>University of Bath premises</w:t>
            </w:r>
            <w:r w:rsidR="0021407A" w:rsidRPr="00B6429A">
              <w:rPr>
                <w:rFonts w:ascii="Arial" w:hAnsi="Arial" w:cs="Arial"/>
                <w:b/>
                <w:sz w:val="22"/>
                <w:szCs w:val="22"/>
              </w:rPr>
              <w:t>/Hybrid</w:t>
            </w:r>
          </w:p>
        </w:tc>
      </w:tr>
    </w:tbl>
    <w:p w14:paraId="7D2D0E58" w14:textId="77777777" w:rsidR="00CA4D1C" w:rsidRPr="00B6429A" w:rsidRDefault="00CA4D1C" w:rsidP="00083B74">
      <w:pPr>
        <w:rPr>
          <w:rFonts w:ascii="Arial" w:hAnsi="Arial"/>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CA4D1C" w:rsidRPr="00B6429A" w14:paraId="00D5EBB4" w14:textId="77777777" w:rsidTr="00364386">
        <w:tc>
          <w:tcPr>
            <w:tcW w:w="8931" w:type="dxa"/>
            <w:shd w:val="clear" w:color="auto" w:fill="DAEEF3"/>
          </w:tcPr>
          <w:p w14:paraId="517E998F" w14:textId="760F32D0" w:rsidR="007577E7" w:rsidRPr="00B6429A" w:rsidRDefault="00CA4D1C" w:rsidP="00B6429A">
            <w:pPr>
              <w:rPr>
                <w:rFonts w:ascii="Arial" w:hAnsi="Arial" w:cs="Arial"/>
                <w:b/>
                <w:sz w:val="22"/>
                <w:szCs w:val="22"/>
              </w:rPr>
            </w:pPr>
            <w:r w:rsidRPr="00B6429A">
              <w:rPr>
                <w:rFonts w:ascii="Arial" w:hAnsi="Arial" w:cs="Arial"/>
                <w:b/>
                <w:sz w:val="22"/>
                <w:szCs w:val="22"/>
              </w:rPr>
              <w:t>Job purpose</w:t>
            </w:r>
          </w:p>
        </w:tc>
      </w:tr>
      <w:tr w:rsidR="00CA4D1C" w:rsidRPr="00B6429A" w14:paraId="6FA5C7E8" w14:textId="77777777" w:rsidTr="00364386">
        <w:tc>
          <w:tcPr>
            <w:tcW w:w="8931" w:type="dxa"/>
          </w:tcPr>
          <w:p w14:paraId="29C00952" w14:textId="77777777" w:rsidR="00CA4D1C" w:rsidRPr="00B6429A" w:rsidRDefault="00CA4D1C" w:rsidP="00083B74">
            <w:pPr>
              <w:rPr>
                <w:rFonts w:ascii="Arial" w:hAnsi="Arial" w:cs="Arial"/>
                <w:iCs/>
                <w:color w:val="000000"/>
                <w:sz w:val="22"/>
                <w:szCs w:val="22"/>
              </w:rPr>
            </w:pPr>
          </w:p>
          <w:p w14:paraId="473259B8" w14:textId="79807CC4" w:rsidR="00F66AD6" w:rsidRPr="00B6429A" w:rsidRDefault="00F66AD6" w:rsidP="00F66AD6">
            <w:pPr>
              <w:rPr>
                <w:rFonts w:ascii="Arial" w:hAnsi="Arial" w:cs="Arial"/>
                <w:color w:val="000000"/>
                <w:sz w:val="22"/>
                <w:szCs w:val="22"/>
                <w:shd w:val="clear" w:color="auto" w:fill="FFFFFF"/>
              </w:rPr>
            </w:pPr>
            <w:r w:rsidRPr="00B6429A">
              <w:rPr>
                <w:rFonts w:ascii="Arial" w:hAnsi="Arial" w:cs="Arial"/>
                <w:color w:val="000000"/>
                <w:sz w:val="22"/>
                <w:szCs w:val="22"/>
                <w:shd w:val="clear" w:color="auto" w:fill="FFFFFF"/>
              </w:rPr>
              <w:t xml:space="preserve">This is a </w:t>
            </w:r>
            <w:r w:rsidR="006E76D0" w:rsidRPr="00B6429A">
              <w:rPr>
                <w:rFonts w:ascii="Arial" w:hAnsi="Arial" w:cs="Arial"/>
                <w:color w:val="000000"/>
                <w:sz w:val="22"/>
                <w:szCs w:val="22"/>
                <w:shd w:val="clear" w:color="auto" w:fill="FFFFFF"/>
              </w:rPr>
              <w:t xml:space="preserve">one year fixed-term </w:t>
            </w:r>
            <w:r w:rsidRPr="00B6429A">
              <w:rPr>
                <w:rFonts w:ascii="Arial" w:hAnsi="Arial" w:cs="Arial"/>
                <w:color w:val="000000"/>
                <w:sz w:val="22"/>
                <w:szCs w:val="22"/>
                <w:shd w:val="clear" w:color="auto" w:fill="FFFFFF"/>
              </w:rPr>
              <w:t xml:space="preserve">post </w:t>
            </w:r>
            <w:r w:rsidR="00F711AA" w:rsidRPr="00B6429A">
              <w:rPr>
                <w:rFonts w:ascii="Arial" w:hAnsi="Arial" w:cs="Arial"/>
                <w:color w:val="000000"/>
                <w:sz w:val="22"/>
                <w:szCs w:val="22"/>
                <w:shd w:val="clear" w:color="auto" w:fill="FFFFFF"/>
              </w:rPr>
              <w:t>in Research and I</w:t>
            </w:r>
            <w:r w:rsidR="00080ECC" w:rsidRPr="00B6429A">
              <w:rPr>
                <w:rFonts w:ascii="Arial" w:hAnsi="Arial" w:cs="Arial"/>
                <w:color w:val="000000"/>
                <w:sz w:val="22"/>
                <w:szCs w:val="22"/>
                <w:shd w:val="clear" w:color="auto" w:fill="FFFFFF"/>
              </w:rPr>
              <w:t>mpact</w:t>
            </w:r>
            <w:r w:rsidR="00F711AA" w:rsidRPr="00B6429A">
              <w:rPr>
                <w:rFonts w:ascii="Arial" w:hAnsi="Arial" w:cs="Arial"/>
                <w:color w:val="000000"/>
                <w:sz w:val="22"/>
                <w:szCs w:val="22"/>
                <w:shd w:val="clear" w:color="auto" w:fill="FFFFFF"/>
              </w:rPr>
              <w:t xml:space="preserve"> Services (RIS), </w:t>
            </w:r>
            <w:r w:rsidRPr="00B6429A">
              <w:rPr>
                <w:rFonts w:ascii="Arial" w:hAnsi="Arial" w:cs="Arial"/>
                <w:color w:val="000000"/>
                <w:sz w:val="22"/>
                <w:szCs w:val="22"/>
                <w:shd w:val="clear" w:color="auto" w:fill="FFFFFF"/>
              </w:rPr>
              <w:t>w</w:t>
            </w:r>
            <w:r w:rsidRPr="00B6429A">
              <w:rPr>
                <w:rFonts w:ascii="Arial" w:hAnsi="Arial" w:cs="Arial"/>
                <w:color w:val="000000"/>
                <w:sz w:val="22"/>
                <w:szCs w:val="22"/>
              </w:rPr>
              <w:t>hich will</w:t>
            </w:r>
            <w:r w:rsidRPr="00B6429A">
              <w:rPr>
                <w:rFonts w:ascii="Arial" w:hAnsi="Arial" w:cs="Arial"/>
                <w:color w:val="000000"/>
                <w:sz w:val="22"/>
                <w:szCs w:val="22"/>
                <w:shd w:val="clear" w:color="auto" w:fill="FFFFFF"/>
              </w:rPr>
              <w:t xml:space="preserve"> </w:t>
            </w:r>
            <w:r w:rsidR="006E76D0" w:rsidRPr="00B6429A">
              <w:rPr>
                <w:rFonts w:ascii="Arial" w:hAnsi="Arial" w:cs="Arial"/>
                <w:color w:val="000000"/>
                <w:sz w:val="22"/>
                <w:szCs w:val="22"/>
                <w:shd w:val="clear" w:color="auto" w:fill="FFFFFF"/>
              </w:rPr>
              <w:t xml:space="preserve">provide support to the Research Funding team as the </w:t>
            </w:r>
            <w:r w:rsidR="00FF70F1" w:rsidRPr="00B6429A">
              <w:rPr>
                <w:rFonts w:ascii="Arial" w:hAnsi="Arial" w:cs="Arial"/>
                <w:color w:val="000000"/>
                <w:sz w:val="22"/>
                <w:szCs w:val="22"/>
                <w:shd w:val="clear" w:color="auto" w:fill="FFFFFF"/>
              </w:rPr>
              <w:t>University</w:t>
            </w:r>
            <w:r w:rsidR="006E76D0" w:rsidRPr="00B6429A">
              <w:rPr>
                <w:rFonts w:ascii="Arial" w:hAnsi="Arial" w:cs="Arial"/>
                <w:color w:val="000000"/>
                <w:sz w:val="22"/>
                <w:szCs w:val="22"/>
                <w:shd w:val="clear" w:color="auto" w:fill="FFFFFF"/>
              </w:rPr>
              <w:t xml:space="preserve"> Research Management System (</w:t>
            </w:r>
            <w:r w:rsidR="00FF70F1" w:rsidRPr="00B6429A">
              <w:rPr>
                <w:rFonts w:ascii="Arial" w:hAnsi="Arial" w:cs="Arial"/>
                <w:color w:val="000000"/>
                <w:sz w:val="22"/>
                <w:szCs w:val="22"/>
                <w:shd w:val="clear" w:color="auto" w:fill="FFFFFF"/>
              </w:rPr>
              <w:t>U</w:t>
            </w:r>
            <w:r w:rsidR="006E76D0" w:rsidRPr="00B6429A">
              <w:rPr>
                <w:rFonts w:ascii="Arial" w:hAnsi="Arial" w:cs="Arial"/>
                <w:color w:val="000000"/>
                <w:sz w:val="22"/>
                <w:szCs w:val="22"/>
                <w:shd w:val="clear" w:color="auto" w:fill="FFFFFF"/>
              </w:rPr>
              <w:t>RMS) project takes place.</w:t>
            </w:r>
          </w:p>
          <w:p w14:paraId="71A8BF65" w14:textId="77777777" w:rsidR="008277E1" w:rsidRPr="00B6429A" w:rsidRDefault="008277E1" w:rsidP="00F66AD6">
            <w:pPr>
              <w:rPr>
                <w:rFonts w:ascii="Arial" w:hAnsi="Arial" w:cs="Arial"/>
                <w:color w:val="000000"/>
                <w:sz w:val="22"/>
                <w:szCs w:val="22"/>
                <w:shd w:val="clear" w:color="auto" w:fill="FFFFFF"/>
              </w:rPr>
            </w:pPr>
          </w:p>
          <w:p w14:paraId="71C37C3A" w14:textId="0C558CFD" w:rsidR="004B6C6B" w:rsidRPr="00B6429A" w:rsidRDefault="008277E1" w:rsidP="00F66AD6">
            <w:pPr>
              <w:rPr>
                <w:rFonts w:ascii="Arial" w:hAnsi="Arial" w:cs="Arial"/>
                <w:color w:val="000000"/>
                <w:sz w:val="22"/>
                <w:szCs w:val="22"/>
                <w:shd w:val="clear" w:color="auto" w:fill="FFFFFF"/>
              </w:rPr>
            </w:pPr>
            <w:r w:rsidRPr="00B6429A">
              <w:rPr>
                <w:rFonts w:ascii="Arial" w:hAnsi="Arial" w:cs="Arial"/>
                <w:color w:val="000000"/>
                <w:sz w:val="22"/>
                <w:szCs w:val="22"/>
                <w:shd w:val="clear" w:color="auto" w:fill="FFFFFF"/>
              </w:rPr>
              <w:t xml:space="preserve">This role will be responsible for </w:t>
            </w:r>
            <w:r w:rsidR="004B6C6B" w:rsidRPr="00B6429A">
              <w:rPr>
                <w:rFonts w:ascii="Arial" w:hAnsi="Arial" w:cs="Arial"/>
                <w:color w:val="000000"/>
                <w:sz w:val="22"/>
                <w:szCs w:val="22"/>
                <w:shd w:val="clear" w:color="auto" w:fill="FFFFFF"/>
              </w:rPr>
              <w:t xml:space="preserve">providing support to and working collaboratively with the Pre-Award Development Officers, </w:t>
            </w:r>
            <w:r w:rsidR="006E76D0" w:rsidRPr="00B6429A">
              <w:rPr>
                <w:rFonts w:ascii="Arial" w:hAnsi="Arial" w:cs="Arial"/>
                <w:color w:val="000000"/>
                <w:sz w:val="22"/>
                <w:szCs w:val="22"/>
                <w:shd w:val="clear" w:color="auto" w:fill="FFFFFF"/>
              </w:rPr>
              <w:t>Pre-Award Support Officer</w:t>
            </w:r>
            <w:r w:rsidR="004B6C6B" w:rsidRPr="00B6429A">
              <w:rPr>
                <w:rFonts w:ascii="Arial" w:hAnsi="Arial" w:cs="Arial"/>
                <w:color w:val="000000"/>
                <w:sz w:val="22"/>
                <w:szCs w:val="22"/>
                <w:shd w:val="clear" w:color="auto" w:fill="FFFFFF"/>
              </w:rPr>
              <w:t xml:space="preserve">, </w:t>
            </w:r>
            <w:r w:rsidR="006E76D0" w:rsidRPr="00B6429A">
              <w:rPr>
                <w:rFonts w:ascii="Arial" w:hAnsi="Arial" w:cs="Arial"/>
                <w:color w:val="000000"/>
                <w:sz w:val="22"/>
                <w:szCs w:val="22"/>
                <w:shd w:val="clear" w:color="auto" w:fill="FFFFFF"/>
              </w:rPr>
              <w:t xml:space="preserve">Pre-Award Manager, and </w:t>
            </w:r>
            <w:r w:rsidR="004B6C6B" w:rsidRPr="00B6429A">
              <w:rPr>
                <w:rFonts w:ascii="Arial" w:hAnsi="Arial" w:cs="Arial"/>
                <w:color w:val="000000"/>
                <w:sz w:val="22"/>
                <w:szCs w:val="22"/>
                <w:shd w:val="clear" w:color="auto" w:fill="FFFFFF"/>
              </w:rPr>
              <w:t xml:space="preserve">Head of </w:t>
            </w:r>
            <w:r w:rsidR="006E76D0" w:rsidRPr="00B6429A">
              <w:rPr>
                <w:rFonts w:ascii="Arial" w:hAnsi="Arial" w:cs="Arial"/>
                <w:color w:val="000000"/>
                <w:sz w:val="22"/>
                <w:szCs w:val="22"/>
                <w:shd w:val="clear" w:color="auto" w:fill="FFFFFF"/>
              </w:rPr>
              <w:t xml:space="preserve">Research Funding, to ensure all activity associated with the </w:t>
            </w:r>
            <w:r w:rsidR="00844516" w:rsidRPr="00B6429A">
              <w:rPr>
                <w:rFonts w:ascii="Arial" w:hAnsi="Arial" w:cs="Arial"/>
                <w:color w:val="000000"/>
                <w:sz w:val="22"/>
                <w:szCs w:val="22"/>
                <w:shd w:val="clear" w:color="auto" w:fill="FFFFFF"/>
              </w:rPr>
              <w:t>U</w:t>
            </w:r>
            <w:r w:rsidR="006E76D0" w:rsidRPr="00B6429A">
              <w:rPr>
                <w:rFonts w:ascii="Arial" w:hAnsi="Arial" w:cs="Arial"/>
                <w:color w:val="000000"/>
                <w:sz w:val="22"/>
                <w:szCs w:val="22"/>
                <w:shd w:val="clear" w:color="auto" w:fill="FFFFFF"/>
              </w:rPr>
              <w:t>RMS project can be completed on time to meet the schedule of its deliverables.</w:t>
            </w:r>
          </w:p>
          <w:p w14:paraId="7381A4B1" w14:textId="77777777" w:rsidR="00F66AD6" w:rsidRPr="00B6429A" w:rsidRDefault="00F66AD6" w:rsidP="00083B74">
            <w:pPr>
              <w:rPr>
                <w:rFonts w:ascii="Arial" w:hAnsi="Arial" w:cs="Arial"/>
                <w:iCs/>
                <w:color w:val="000000"/>
                <w:sz w:val="22"/>
                <w:szCs w:val="22"/>
              </w:rPr>
            </w:pPr>
          </w:p>
          <w:p w14:paraId="4F982298" w14:textId="7650F8F7" w:rsidR="00DC2A74" w:rsidRPr="00B6429A" w:rsidRDefault="00906148" w:rsidP="00083B74">
            <w:pPr>
              <w:rPr>
                <w:rFonts w:ascii="Arial" w:hAnsi="Arial" w:cs="Arial"/>
                <w:iCs/>
                <w:color w:val="000000"/>
                <w:sz w:val="22"/>
                <w:szCs w:val="22"/>
              </w:rPr>
            </w:pPr>
            <w:r w:rsidRPr="00B6429A">
              <w:rPr>
                <w:rFonts w:ascii="Arial" w:hAnsi="Arial" w:cs="Arial"/>
                <w:iCs/>
                <w:color w:val="000000"/>
                <w:sz w:val="22"/>
                <w:szCs w:val="22"/>
              </w:rPr>
              <w:t>Working</w:t>
            </w:r>
            <w:r w:rsidR="00DC2A74" w:rsidRPr="00B6429A">
              <w:rPr>
                <w:rFonts w:ascii="Arial" w:hAnsi="Arial" w:cs="Arial"/>
                <w:iCs/>
                <w:color w:val="000000"/>
                <w:sz w:val="22"/>
                <w:szCs w:val="22"/>
              </w:rPr>
              <w:t xml:space="preserve"> alongside</w:t>
            </w:r>
            <w:r w:rsidR="004B6C6B" w:rsidRPr="00B6429A">
              <w:rPr>
                <w:rFonts w:ascii="Arial" w:hAnsi="Arial" w:cs="Arial"/>
                <w:iCs/>
                <w:color w:val="000000"/>
                <w:sz w:val="22"/>
                <w:szCs w:val="22"/>
              </w:rPr>
              <w:t xml:space="preserve"> colleagues</w:t>
            </w:r>
            <w:r w:rsidRPr="00B6429A">
              <w:rPr>
                <w:rFonts w:ascii="Arial" w:hAnsi="Arial" w:cs="Arial"/>
                <w:iCs/>
                <w:color w:val="000000"/>
                <w:sz w:val="22"/>
                <w:szCs w:val="22"/>
              </w:rPr>
              <w:t xml:space="preserve">, the post holder will help to develop, implement, </w:t>
            </w:r>
            <w:r w:rsidR="00FC5E6F" w:rsidRPr="00B6429A">
              <w:rPr>
                <w:rFonts w:ascii="Arial" w:hAnsi="Arial" w:cs="Arial"/>
                <w:iCs/>
                <w:color w:val="000000"/>
                <w:sz w:val="22"/>
                <w:szCs w:val="22"/>
              </w:rPr>
              <w:t>support,</w:t>
            </w:r>
            <w:r w:rsidRPr="00B6429A">
              <w:rPr>
                <w:rFonts w:ascii="Arial" w:hAnsi="Arial" w:cs="Arial"/>
                <w:iCs/>
                <w:color w:val="000000"/>
                <w:sz w:val="22"/>
                <w:szCs w:val="22"/>
              </w:rPr>
              <w:t xml:space="preserve"> and monitor operating processes and administrative systems related to </w:t>
            </w:r>
            <w:r w:rsidR="004B6C6B" w:rsidRPr="00B6429A">
              <w:rPr>
                <w:rFonts w:ascii="Arial" w:hAnsi="Arial" w:cs="Arial"/>
                <w:iCs/>
                <w:color w:val="000000"/>
                <w:sz w:val="22"/>
                <w:szCs w:val="22"/>
              </w:rPr>
              <w:t>research application development</w:t>
            </w:r>
            <w:r w:rsidR="006E76D0" w:rsidRPr="00B6429A">
              <w:rPr>
                <w:rFonts w:ascii="Arial" w:hAnsi="Arial" w:cs="Arial"/>
                <w:iCs/>
                <w:color w:val="000000"/>
                <w:sz w:val="22"/>
                <w:szCs w:val="22"/>
              </w:rPr>
              <w:t xml:space="preserve"> and award management</w:t>
            </w:r>
            <w:r w:rsidR="004B6C6B" w:rsidRPr="00B6429A">
              <w:rPr>
                <w:rFonts w:ascii="Arial" w:hAnsi="Arial" w:cs="Arial"/>
                <w:iCs/>
                <w:color w:val="000000"/>
                <w:sz w:val="22"/>
                <w:szCs w:val="22"/>
              </w:rPr>
              <w:t xml:space="preserve"> at Bath</w:t>
            </w:r>
            <w:r w:rsidRPr="00B6429A">
              <w:rPr>
                <w:rFonts w:ascii="Arial" w:hAnsi="Arial" w:cs="Arial"/>
                <w:iCs/>
                <w:color w:val="000000"/>
                <w:sz w:val="22"/>
                <w:szCs w:val="22"/>
              </w:rPr>
              <w:t xml:space="preserve">. </w:t>
            </w:r>
            <w:r w:rsidR="008D1F07" w:rsidRPr="00B6429A">
              <w:rPr>
                <w:rFonts w:ascii="Arial" w:hAnsi="Arial" w:cs="Arial"/>
                <w:iCs/>
                <w:color w:val="000000"/>
                <w:sz w:val="22"/>
                <w:szCs w:val="22"/>
              </w:rPr>
              <w:t>The</w:t>
            </w:r>
            <w:r w:rsidR="00E84C56" w:rsidRPr="00B6429A">
              <w:rPr>
                <w:rFonts w:ascii="Arial" w:hAnsi="Arial" w:cs="Arial"/>
                <w:iCs/>
                <w:color w:val="000000"/>
                <w:sz w:val="22"/>
                <w:szCs w:val="22"/>
              </w:rPr>
              <w:t>y</w:t>
            </w:r>
            <w:r w:rsidR="008D1F07" w:rsidRPr="00B6429A">
              <w:rPr>
                <w:rFonts w:ascii="Arial" w:hAnsi="Arial" w:cs="Arial"/>
                <w:iCs/>
                <w:color w:val="000000"/>
                <w:sz w:val="22"/>
                <w:szCs w:val="22"/>
              </w:rPr>
              <w:t xml:space="preserve"> will tak</w:t>
            </w:r>
            <w:r w:rsidR="006E76D0" w:rsidRPr="00B6429A">
              <w:rPr>
                <w:rFonts w:ascii="Arial" w:hAnsi="Arial" w:cs="Arial"/>
                <w:iCs/>
                <w:color w:val="000000"/>
                <w:sz w:val="22"/>
                <w:szCs w:val="22"/>
              </w:rPr>
              <w:t>e</w:t>
            </w:r>
            <w:r w:rsidR="008D1F07" w:rsidRPr="00B6429A">
              <w:rPr>
                <w:rFonts w:ascii="Arial" w:hAnsi="Arial" w:cs="Arial"/>
                <w:iCs/>
                <w:color w:val="000000"/>
                <w:sz w:val="22"/>
                <w:szCs w:val="22"/>
              </w:rPr>
              <w:t xml:space="preserve"> ownership of</w:t>
            </w:r>
            <w:r w:rsidR="006E76D0" w:rsidRPr="00B6429A">
              <w:rPr>
                <w:rFonts w:ascii="Arial" w:hAnsi="Arial" w:cs="Arial"/>
                <w:iCs/>
                <w:color w:val="000000"/>
                <w:sz w:val="22"/>
                <w:szCs w:val="22"/>
              </w:rPr>
              <w:t xml:space="preserve"> specific tasks and processes related to the research funding lifecycle</w:t>
            </w:r>
            <w:r w:rsidR="008D1F07" w:rsidRPr="00B6429A">
              <w:rPr>
                <w:rFonts w:ascii="Arial" w:hAnsi="Arial" w:cs="Arial"/>
                <w:iCs/>
                <w:color w:val="000000"/>
                <w:sz w:val="22"/>
                <w:szCs w:val="22"/>
              </w:rPr>
              <w:t xml:space="preserve">  The post holder will take a proactive approach to </w:t>
            </w:r>
            <w:r w:rsidR="006E76D0" w:rsidRPr="00B6429A">
              <w:rPr>
                <w:rFonts w:ascii="Arial" w:hAnsi="Arial" w:cs="Arial"/>
                <w:iCs/>
                <w:color w:val="000000"/>
                <w:sz w:val="22"/>
                <w:szCs w:val="22"/>
              </w:rPr>
              <w:t xml:space="preserve">their learning in relation to the activities required to cover for the </w:t>
            </w:r>
            <w:r w:rsidR="00844516" w:rsidRPr="00B6429A">
              <w:rPr>
                <w:rFonts w:ascii="Arial" w:hAnsi="Arial" w:cs="Arial"/>
                <w:iCs/>
                <w:color w:val="000000"/>
                <w:sz w:val="22"/>
                <w:szCs w:val="22"/>
              </w:rPr>
              <w:t>U</w:t>
            </w:r>
            <w:r w:rsidR="006E76D0" w:rsidRPr="00B6429A">
              <w:rPr>
                <w:rFonts w:ascii="Arial" w:hAnsi="Arial" w:cs="Arial"/>
                <w:iCs/>
                <w:color w:val="000000"/>
                <w:sz w:val="22"/>
                <w:szCs w:val="22"/>
              </w:rPr>
              <w:t xml:space="preserve">RMS project and </w:t>
            </w:r>
            <w:r w:rsidR="00364386" w:rsidRPr="00B6429A">
              <w:rPr>
                <w:rFonts w:ascii="Arial" w:hAnsi="Arial" w:cs="Arial"/>
                <w:iCs/>
                <w:color w:val="000000"/>
                <w:sz w:val="22"/>
                <w:szCs w:val="22"/>
              </w:rPr>
              <w:t>ensuring all relevant colleagues are kept up to date with any changes that might impact them.</w:t>
            </w:r>
          </w:p>
          <w:p w14:paraId="1A740AA5" w14:textId="77777777" w:rsidR="00906148" w:rsidRPr="00B6429A" w:rsidRDefault="00906148" w:rsidP="00083B74">
            <w:pPr>
              <w:rPr>
                <w:rFonts w:ascii="Arial" w:hAnsi="Arial" w:cs="Arial"/>
                <w:iCs/>
                <w:color w:val="000000"/>
                <w:sz w:val="22"/>
                <w:szCs w:val="22"/>
              </w:rPr>
            </w:pPr>
          </w:p>
          <w:p w14:paraId="41E8A115" w14:textId="77777777" w:rsidR="00CA4D1C" w:rsidRPr="00B6429A" w:rsidRDefault="00906148" w:rsidP="00906148">
            <w:pPr>
              <w:rPr>
                <w:rFonts w:ascii="Arial" w:hAnsi="Arial" w:cs="Arial"/>
                <w:iCs/>
                <w:color w:val="000000"/>
                <w:sz w:val="22"/>
                <w:szCs w:val="22"/>
              </w:rPr>
            </w:pPr>
            <w:r w:rsidRPr="00B6429A">
              <w:rPr>
                <w:rFonts w:ascii="Arial" w:hAnsi="Arial" w:cs="Arial"/>
                <w:iCs/>
                <w:color w:val="000000"/>
                <w:sz w:val="22"/>
                <w:szCs w:val="22"/>
              </w:rPr>
              <w:t xml:space="preserve">They will also </w:t>
            </w:r>
            <w:r w:rsidR="004B6C6B" w:rsidRPr="00B6429A">
              <w:rPr>
                <w:rFonts w:ascii="Arial" w:hAnsi="Arial" w:cs="Arial"/>
                <w:iCs/>
                <w:color w:val="000000"/>
                <w:sz w:val="22"/>
                <w:szCs w:val="22"/>
              </w:rPr>
              <w:t xml:space="preserve">occasionally </w:t>
            </w:r>
            <w:r w:rsidRPr="00B6429A">
              <w:rPr>
                <w:rFonts w:ascii="Arial" w:hAnsi="Arial" w:cs="Arial"/>
                <w:iCs/>
                <w:color w:val="000000"/>
                <w:sz w:val="22"/>
                <w:szCs w:val="22"/>
              </w:rPr>
              <w:t>provide support for</w:t>
            </w:r>
            <w:r w:rsidR="004B6C6B" w:rsidRPr="00B6429A">
              <w:rPr>
                <w:rFonts w:ascii="Arial" w:hAnsi="Arial" w:cs="Arial"/>
                <w:iCs/>
                <w:color w:val="000000"/>
                <w:sz w:val="22"/>
                <w:szCs w:val="22"/>
              </w:rPr>
              <w:t xml:space="preserve"> the development of simple, </w:t>
            </w:r>
            <w:r w:rsidR="00F33380" w:rsidRPr="00B6429A">
              <w:rPr>
                <w:rFonts w:ascii="Arial" w:hAnsi="Arial" w:cs="Arial"/>
                <w:iCs/>
                <w:color w:val="000000"/>
                <w:sz w:val="22"/>
                <w:szCs w:val="22"/>
              </w:rPr>
              <w:t xml:space="preserve">low risk and </w:t>
            </w:r>
            <w:r w:rsidR="004B6C6B" w:rsidRPr="00B6429A">
              <w:rPr>
                <w:rFonts w:ascii="Arial" w:hAnsi="Arial" w:cs="Arial"/>
                <w:iCs/>
                <w:color w:val="000000"/>
                <w:sz w:val="22"/>
                <w:szCs w:val="22"/>
              </w:rPr>
              <w:t>small value bids where</w:t>
            </w:r>
            <w:r w:rsidR="00F33380" w:rsidRPr="00B6429A">
              <w:rPr>
                <w:rFonts w:ascii="Arial" w:hAnsi="Arial" w:cs="Arial"/>
                <w:iCs/>
                <w:color w:val="000000"/>
                <w:sz w:val="22"/>
                <w:szCs w:val="22"/>
              </w:rPr>
              <w:t xml:space="preserve"> </w:t>
            </w:r>
            <w:r w:rsidR="004B6C6B" w:rsidRPr="00B6429A">
              <w:rPr>
                <w:rFonts w:ascii="Arial" w:hAnsi="Arial" w:cs="Arial"/>
                <w:iCs/>
                <w:color w:val="000000"/>
                <w:sz w:val="22"/>
                <w:szCs w:val="22"/>
              </w:rPr>
              <w:t>needed by the team and where time allows.</w:t>
            </w:r>
            <w:r w:rsidRPr="00B6429A">
              <w:rPr>
                <w:rFonts w:ascii="Arial" w:hAnsi="Arial" w:cs="Arial"/>
                <w:iCs/>
                <w:color w:val="000000"/>
                <w:sz w:val="22"/>
                <w:szCs w:val="22"/>
              </w:rPr>
              <w:t xml:space="preserve"> </w:t>
            </w:r>
          </w:p>
          <w:p w14:paraId="70C92538" w14:textId="77777777" w:rsidR="00B6429A" w:rsidRPr="00B6429A" w:rsidRDefault="00B6429A" w:rsidP="00906148">
            <w:pPr>
              <w:rPr>
                <w:rFonts w:ascii="Arial" w:hAnsi="Arial" w:cs="Arial"/>
                <w:iCs/>
                <w:sz w:val="22"/>
                <w:szCs w:val="22"/>
              </w:rPr>
            </w:pPr>
          </w:p>
        </w:tc>
      </w:tr>
    </w:tbl>
    <w:p w14:paraId="45F30525" w14:textId="77777777" w:rsidR="00CA4D1C" w:rsidRPr="00B6429A" w:rsidRDefault="00CA4D1C" w:rsidP="00083B74">
      <w:pPr>
        <w:rPr>
          <w:rFonts w:ascii="Arial" w:hAnsi="Arial"/>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CA4D1C" w:rsidRPr="00B6429A" w14:paraId="525C96EE" w14:textId="77777777" w:rsidTr="00364386">
        <w:tc>
          <w:tcPr>
            <w:tcW w:w="8931" w:type="dxa"/>
            <w:shd w:val="clear" w:color="auto" w:fill="DAEEF3"/>
          </w:tcPr>
          <w:p w14:paraId="3BAC0C31" w14:textId="14788730" w:rsidR="007577E7" w:rsidRPr="00B6429A" w:rsidRDefault="00CA4D1C" w:rsidP="00083B74">
            <w:pPr>
              <w:rPr>
                <w:rFonts w:ascii="Arial" w:hAnsi="Arial" w:cs="Arial"/>
                <w:b/>
                <w:sz w:val="22"/>
                <w:szCs w:val="22"/>
              </w:rPr>
            </w:pPr>
            <w:r w:rsidRPr="00B6429A">
              <w:rPr>
                <w:rFonts w:ascii="Arial" w:hAnsi="Arial" w:cs="Arial"/>
                <w:b/>
                <w:sz w:val="22"/>
                <w:szCs w:val="22"/>
              </w:rPr>
              <w:t xml:space="preserve">Source and nature of management provided </w:t>
            </w:r>
          </w:p>
        </w:tc>
      </w:tr>
      <w:tr w:rsidR="00CA4D1C" w:rsidRPr="00B6429A" w14:paraId="20892115" w14:textId="77777777" w:rsidTr="00364386">
        <w:tc>
          <w:tcPr>
            <w:tcW w:w="8931" w:type="dxa"/>
          </w:tcPr>
          <w:p w14:paraId="2B300576" w14:textId="77777777" w:rsidR="00B6429A" w:rsidRPr="00B6429A" w:rsidRDefault="00B6429A" w:rsidP="00E84C56">
            <w:pPr>
              <w:rPr>
                <w:rFonts w:ascii="Arial" w:hAnsi="Arial" w:cs="Arial"/>
                <w:iCs/>
                <w:sz w:val="22"/>
                <w:szCs w:val="22"/>
              </w:rPr>
            </w:pPr>
          </w:p>
          <w:p w14:paraId="0F9E8270" w14:textId="77777777" w:rsidR="005063A0" w:rsidRPr="00B6429A" w:rsidRDefault="00DC2A74" w:rsidP="00E84C56">
            <w:pPr>
              <w:rPr>
                <w:rFonts w:ascii="Arial" w:hAnsi="Arial" w:cs="Arial"/>
                <w:iCs/>
                <w:sz w:val="22"/>
                <w:szCs w:val="22"/>
              </w:rPr>
            </w:pPr>
            <w:r w:rsidRPr="00B6429A">
              <w:rPr>
                <w:rFonts w:ascii="Arial" w:hAnsi="Arial" w:cs="Arial"/>
                <w:iCs/>
                <w:sz w:val="22"/>
                <w:szCs w:val="22"/>
              </w:rPr>
              <w:t>The successful candidate will report to the</w:t>
            </w:r>
            <w:r w:rsidR="00166547" w:rsidRPr="00B6429A">
              <w:rPr>
                <w:rFonts w:ascii="Arial" w:hAnsi="Arial" w:cs="Arial"/>
                <w:iCs/>
                <w:sz w:val="22"/>
                <w:szCs w:val="22"/>
              </w:rPr>
              <w:t xml:space="preserve"> Pre-Award Manager</w:t>
            </w:r>
            <w:r w:rsidR="004B6C6B" w:rsidRPr="00B6429A">
              <w:rPr>
                <w:rFonts w:ascii="Arial" w:hAnsi="Arial" w:cs="Arial"/>
                <w:iCs/>
                <w:sz w:val="22"/>
                <w:szCs w:val="22"/>
              </w:rPr>
              <w:t>.</w:t>
            </w:r>
          </w:p>
          <w:p w14:paraId="45170E37" w14:textId="6EE6E6C5" w:rsidR="00B6429A" w:rsidRPr="00B6429A" w:rsidRDefault="00B6429A" w:rsidP="00E84C56">
            <w:pPr>
              <w:rPr>
                <w:rFonts w:ascii="Arial" w:hAnsi="Arial" w:cs="Arial"/>
                <w:i/>
                <w:sz w:val="22"/>
                <w:szCs w:val="22"/>
              </w:rPr>
            </w:pPr>
          </w:p>
        </w:tc>
      </w:tr>
    </w:tbl>
    <w:p w14:paraId="47C6F8F2" w14:textId="77777777" w:rsidR="00CA4D1C" w:rsidRPr="00B6429A" w:rsidRDefault="00CA4D1C" w:rsidP="00083B74">
      <w:pPr>
        <w:rPr>
          <w:rFonts w:ascii="Arial" w:hAnsi="Arial"/>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CA4D1C" w:rsidRPr="00B6429A" w14:paraId="4E33306A" w14:textId="77777777" w:rsidTr="00364386">
        <w:tc>
          <w:tcPr>
            <w:tcW w:w="8931" w:type="dxa"/>
            <w:shd w:val="clear" w:color="auto" w:fill="DAEEF3"/>
          </w:tcPr>
          <w:p w14:paraId="100FEE3C" w14:textId="4EFEAFDE" w:rsidR="007577E7" w:rsidRPr="00B6429A" w:rsidRDefault="00CA4D1C" w:rsidP="00083B74">
            <w:pPr>
              <w:rPr>
                <w:rFonts w:ascii="Arial" w:hAnsi="Arial" w:cs="Arial"/>
                <w:b/>
                <w:sz w:val="22"/>
                <w:szCs w:val="22"/>
              </w:rPr>
            </w:pPr>
            <w:r w:rsidRPr="00B6429A">
              <w:rPr>
                <w:rFonts w:ascii="Arial" w:hAnsi="Arial" w:cs="Arial"/>
                <w:b/>
                <w:sz w:val="22"/>
                <w:szCs w:val="22"/>
              </w:rPr>
              <w:t>Staff management responsibility</w:t>
            </w:r>
          </w:p>
        </w:tc>
      </w:tr>
      <w:tr w:rsidR="00CA4D1C" w:rsidRPr="00B6429A" w14:paraId="38C5877F" w14:textId="77777777" w:rsidTr="00364386">
        <w:tc>
          <w:tcPr>
            <w:tcW w:w="8931" w:type="dxa"/>
          </w:tcPr>
          <w:p w14:paraId="0FB7E560" w14:textId="77777777" w:rsidR="00B6429A" w:rsidRPr="00B6429A" w:rsidRDefault="00B6429A" w:rsidP="00083B74">
            <w:pPr>
              <w:rPr>
                <w:rFonts w:ascii="Arial" w:hAnsi="Arial" w:cs="Arial"/>
                <w:iCs/>
                <w:sz w:val="22"/>
                <w:szCs w:val="22"/>
              </w:rPr>
            </w:pPr>
          </w:p>
          <w:p w14:paraId="370B41FE" w14:textId="45EF7DBF" w:rsidR="00CA4D1C" w:rsidRPr="00B6429A" w:rsidRDefault="00DC2A74" w:rsidP="00083B74">
            <w:pPr>
              <w:rPr>
                <w:rFonts w:ascii="Arial" w:hAnsi="Arial" w:cs="Arial"/>
                <w:iCs/>
                <w:sz w:val="22"/>
                <w:szCs w:val="22"/>
              </w:rPr>
            </w:pPr>
            <w:r w:rsidRPr="00B6429A">
              <w:rPr>
                <w:rFonts w:ascii="Arial" w:hAnsi="Arial" w:cs="Arial"/>
                <w:iCs/>
                <w:sz w:val="22"/>
                <w:szCs w:val="22"/>
              </w:rPr>
              <w:t>None</w:t>
            </w:r>
          </w:p>
          <w:p w14:paraId="1CD52A54" w14:textId="7489D708" w:rsidR="00B6429A" w:rsidRPr="00B6429A" w:rsidRDefault="00B6429A" w:rsidP="00083B74">
            <w:pPr>
              <w:rPr>
                <w:rFonts w:ascii="Arial" w:hAnsi="Arial" w:cs="Arial"/>
                <w:iCs/>
                <w:sz w:val="22"/>
                <w:szCs w:val="22"/>
              </w:rPr>
            </w:pPr>
          </w:p>
        </w:tc>
      </w:tr>
    </w:tbl>
    <w:p w14:paraId="0CEBE8B5" w14:textId="77777777" w:rsidR="00CA4D1C" w:rsidRPr="00B6429A" w:rsidRDefault="00CA4D1C" w:rsidP="00083B74">
      <w:pPr>
        <w:rPr>
          <w:rFonts w:ascii="Arial" w:hAnsi="Arial"/>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CA4D1C" w:rsidRPr="00B6429A" w14:paraId="35FC50ED" w14:textId="77777777" w:rsidTr="00364386">
        <w:tc>
          <w:tcPr>
            <w:tcW w:w="8931" w:type="dxa"/>
            <w:shd w:val="clear" w:color="auto" w:fill="DAEEF3"/>
          </w:tcPr>
          <w:p w14:paraId="4BDE9B65" w14:textId="1CE75750" w:rsidR="007577E7" w:rsidRPr="00B6429A" w:rsidRDefault="00CA4D1C" w:rsidP="00083B74">
            <w:pPr>
              <w:rPr>
                <w:rFonts w:ascii="Arial" w:hAnsi="Arial" w:cs="Arial"/>
                <w:b/>
                <w:sz w:val="22"/>
                <w:szCs w:val="22"/>
              </w:rPr>
            </w:pPr>
            <w:r w:rsidRPr="00B6429A">
              <w:rPr>
                <w:rFonts w:ascii="Arial" w:hAnsi="Arial" w:cs="Arial"/>
                <w:b/>
                <w:sz w:val="22"/>
                <w:szCs w:val="22"/>
              </w:rPr>
              <w:t xml:space="preserve">Special conditions </w:t>
            </w:r>
          </w:p>
        </w:tc>
      </w:tr>
      <w:tr w:rsidR="00CA4D1C" w:rsidRPr="00B6429A" w14:paraId="02F50AC9" w14:textId="77777777" w:rsidTr="00364386">
        <w:tc>
          <w:tcPr>
            <w:tcW w:w="8931" w:type="dxa"/>
          </w:tcPr>
          <w:p w14:paraId="6AAD9A2D" w14:textId="77777777" w:rsidR="00B6429A" w:rsidRPr="00B6429A" w:rsidRDefault="00B6429A" w:rsidP="00DC2A74">
            <w:pPr>
              <w:rPr>
                <w:rFonts w:ascii="Arial" w:hAnsi="Arial" w:cs="Arial"/>
                <w:iCs/>
                <w:sz w:val="22"/>
                <w:szCs w:val="22"/>
              </w:rPr>
            </w:pPr>
          </w:p>
          <w:p w14:paraId="5C1CABB2" w14:textId="52F3B683" w:rsidR="00CA4D1C" w:rsidRPr="00B6429A" w:rsidRDefault="004B6C6B" w:rsidP="00DC2A74">
            <w:pPr>
              <w:rPr>
                <w:rFonts w:ascii="Arial" w:hAnsi="Arial" w:cs="Arial"/>
                <w:iCs/>
                <w:sz w:val="22"/>
                <w:szCs w:val="22"/>
              </w:rPr>
            </w:pPr>
            <w:r w:rsidRPr="00B6429A">
              <w:rPr>
                <w:rFonts w:ascii="Arial" w:hAnsi="Arial" w:cs="Arial"/>
                <w:iCs/>
                <w:sz w:val="22"/>
                <w:szCs w:val="22"/>
              </w:rPr>
              <w:t>None</w:t>
            </w:r>
          </w:p>
          <w:p w14:paraId="2BB968C5" w14:textId="720D5DD1" w:rsidR="00B6429A" w:rsidRPr="00B6429A" w:rsidRDefault="00B6429A" w:rsidP="00DC2A74">
            <w:pPr>
              <w:rPr>
                <w:rFonts w:ascii="Arial" w:hAnsi="Arial" w:cs="Arial"/>
                <w:b/>
                <w:sz w:val="22"/>
                <w:szCs w:val="22"/>
              </w:rPr>
            </w:pPr>
          </w:p>
        </w:tc>
      </w:tr>
    </w:tbl>
    <w:p w14:paraId="07EE434E" w14:textId="43AE81CC" w:rsidR="00CA4D1C" w:rsidRPr="00B6429A" w:rsidRDefault="00CA4D1C" w:rsidP="00083B74">
      <w:pPr>
        <w:rPr>
          <w:rFonts w:ascii="Arial" w:hAnsi="Arial"/>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8467"/>
      </w:tblGrid>
      <w:tr w:rsidR="00CA4D1C" w:rsidRPr="00B6429A" w14:paraId="09CAF676" w14:textId="77777777" w:rsidTr="00364386">
        <w:trPr>
          <w:tblHeader/>
        </w:trPr>
        <w:tc>
          <w:tcPr>
            <w:tcW w:w="8931" w:type="dxa"/>
            <w:gridSpan w:val="2"/>
            <w:shd w:val="clear" w:color="auto" w:fill="DAEEF3"/>
          </w:tcPr>
          <w:p w14:paraId="2DC56BF2" w14:textId="32DBF73D" w:rsidR="007577E7" w:rsidRPr="00B6429A" w:rsidRDefault="00CA4D1C" w:rsidP="00083B74">
            <w:pPr>
              <w:rPr>
                <w:rFonts w:ascii="Arial" w:hAnsi="Arial" w:cs="Arial"/>
                <w:b/>
                <w:sz w:val="22"/>
                <w:szCs w:val="22"/>
              </w:rPr>
            </w:pPr>
            <w:r w:rsidRPr="00B6429A">
              <w:rPr>
                <w:rFonts w:ascii="Arial" w:hAnsi="Arial" w:cs="Arial"/>
                <w:b/>
                <w:sz w:val="22"/>
                <w:szCs w:val="22"/>
              </w:rPr>
              <w:t xml:space="preserve">Main duties and responsibilities </w:t>
            </w:r>
          </w:p>
        </w:tc>
      </w:tr>
      <w:tr w:rsidR="00CA4D1C" w:rsidRPr="00B6429A" w14:paraId="0CB3BE99" w14:textId="77777777" w:rsidTr="00364386">
        <w:tc>
          <w:tcPr>
            <w:tcW w:w="8931" w:type="dxa"/>
            <w:gridSpan w:val="2"/>
          </w:tcPr>
          <w:p w14:paraId="4A5DD4A6" w14:textId="77777777" w:rsidR="00CA4D1C" w:rsidRPr="00B6429A" w:rsidRDefault="00F711AA" w:rsidP="00B62A6D">
            <w:pPr>
              <w:rPr>
                <w:rFonts w:ascii="Arial" w:hAnsi="Arial" w:cs="Arial"/>
                <w:b/>
                <w:bCs/>
                <w:iCs/>
                <w:sz w:val="22"/>
                <w:szCs w:val="22"/>
              </w:rPr>
            </w:pPr>
            <w:r w:rsidRPr="00B6429A">
              <w:rPr>
                <w:rFonts w:ascii="Arial" w:hAnsi="Arial" w:cs="Arial"/>
                <w:b/>
                <w:bCs/>
                <w:iCs/>
                <w:sz w:val="22"/>
                <w:szCs w:val="22"/>
              </w:rPr>
              <w:t>Core Systems Support</w:t>
            </w:r>
          </w:p>
        </w:tc>
      </w:tr>
      <w:tr w:rsidR="00CA4D1C" w:rsidRPr="00B6429A" w14:paraId="648C597C" w14:textId="77777777" w:rsidTr="00B6429A">
        <w:tc>
          <w:tcPr>
            <w:tcW w:w="464" w:type="dxa"/>
          </w:tcPr>
          <w:p w14:paraId="66A3A256" w14:textId="77777777" w:rsidR="00CA4D1C" w:rsidRPr="00B6429A" w:rsidRDefault="00CA4D1C" w:rsidP="00083B74">
            <w:pPr>
              <w:rPr>
                <w:rFonts w:ascii="Arial" w:hAnsi="Arial" w:cs="Arial"/>
                <w:b/>
                <w:sz w:val="22"/>
                <w:szCs w:val="22"/>
              </w:rPr>
            </w:pPr>
            <w:r w:rsidRPr="00B6429A">
              <w:rPr>
                <w:rFonts w:ascii="Arial" w:hAnsi="Arial" w:cs="Arial"/>
                <w:b/>
                <w:sz w:val="22"/>
                <w:szCs w:val="22"/>
              </w:rPr>
              <w:t>1</w:t>
            </w:r>
          </w:p>
        </w:tc>
        <w:tc>
          <w:tcPr>
            <w:tcW w:w="8467" w:type="dxa"/>
          </w:tcPr>
          <w:p w14:paraId="2E97A445" w14:textId="2E090FAB" w:rsidR="00F711AA" w:rsidRPr="00B6429A" w:rsidRDefault="00F711AA" w:rsidP="00906148">
            <w:pPr>
              <w:rPr>
                <w:rFonts w:ascii="Arial" w:hAnsi="Arial" w:cs="Arial"/>
                <w:sz w:val="22"/>
                <w:szCs w:val="22"/>
              </w:rPr>
            </w:pPr>
            <w:r w:rsidRPr="00B6429A">
              <w:rPr>
                <w:rFonts w:ascii="Arial" w:hAnsi="Arial" w:cs="Arial"/>
                <w:sz w:val="22"/>
                <w:szCs w:val="22"/>
              </w:rPr>
              <w:t xml:space="preserve">Develop </w:t>
            </w:r>
            <w:r w:rsidR="00FD07E6" w:rsidRPr="00B6429A">
              <w:rPr>
                <w:rFonts w:ascii="Arial" w:hAnsi="Arial" w:cs="Arial"/>
                <w:sz w:val="22"/>
                <w:szCs w:val="22"/>
              </w:rPr>
              <w:t>an</w:t>
            </w:r>
            <w:r w:rsidRPr="00B6429A">
              <w:rPr>
                <w:rFonts w:ascii="Arial" w:hAnsi="Arial" w:cs="Arial"/>
                <w:sz w:val="22"/>
                <w:szCs w:val="22"/>
              </w:rPr>
              <w:t xml:space="preserve"> understanding of t</w:t>
            </w:r>
            <w:r w:rsidR="00E84C56" w:rsidRPr="00B6429A">
              <w:rPr>
                <w:rFonts w:ascii="Arial" w:hAnsi="Arial" w:cs="Arial"/>
                <w:sz w:val="22"/>
                <w:szCs w:val="22"/>
              </w:rPr>
              <w:t>he primary Pre-Award costing system (PAM – Unit4 BW)</w:t>
            </w:r>
            <w:r w:rsidR="00FD07E6" w:rsidRPr="00B6429A">
              <w:rPr>
                <w:rFonts w:ascii="Arial" w:hAnsi="Arial" w:cs="Arial"/>
                <w:sz w:val="22"/>
                <w:szCs w:val="22"/>
              </w:rPr>
              <w:t>.</w:t>
            </w:r>
          </w:p>
          <w:p w14:paraId="0A85BB8B" w14:textId="77777777" w:rsidR="00EB6C4F" w:rsidRPr="00B6429A" w:rsidRDefault="00EB6C4F" w:rsidP="00EB6C4F">
            <w:pPr>
              <w:numPr>
                <w:ilvl w:val="0"/>
                <w:numId w:val="1"/>
              </w:numPr>
              <w:rPr>
                <w:rFonts w:ascii="Arial" w:hAnsi="Arial" w:cs="Arial"/>
                <w:sz w:val="22"/>
                <w:szCs w:val="22"/>
              </w:rPr>
            </w:pPr>
            <w:r w:rsidRPr="00B6429A">
              <w:rPr>
                <w:rFonts w:ascii="Arial" w:hAnsi="Arial" w:cs="Arial"/>
                <w:sz w:val="22"/>
                <w:szCs w:val="22"/>
              </w:rPr>
              <w:t>Using expert knowledge to resolve queries in a timely and professional manner</w:t>
            </w:r>
          </w:p>
          <w:p w14:paraId="47787A1E" w14:textId="77777777" w:rsidR="00EB6C4F" w:rsidRPr="00B6429A" w:rsidRDefault="00EB6C4F" w:rsidP="00EB6C4F">
            <w:pPr>
              <w:numPr>
                <w:ilvl w:val="0"/>
                <w:numId w:val="1"/>
              </w:numPr>
              <w:rPr>
                <w:rFonts w:ascii="Arial" w:hAnsi="Arial" w:cs="Arial"/>
                <w:sz w:val="22"/>
                <w:szCs w:val="22"/>
              </w:rPr>
            </w:pPr>
            <w:r w:rsidRPr="00B6429A">
              <w:rPr>
                <w:rFonts w:ascii="Arial" w:hAnsi="Arial" w:cs="Arial"/>
                <w:sz w:val="22"/>
                <w:szCs w:val="22"/>
              </w:rPr>
              <w:t xml:space="preserve">Providing </w:t>
            </w:r>
            <w:r w:rsidR="00F711AA" w:rsidRPr="00B6429A">
              <w:rPr>
                <w:rFonts w:ascii="Arial" w:hAnsi="Arial" w:cs="Arial"/>
                <w:sz w:val="22"/>
                <w:szCs w:val="22"/>
              </w:rPr>
              <w:t xml:space="preserve">excellent </w:t>
            </w:r>
            <w:r w:rsidRPr="00B6429A">
              <w:rPr>
                <w:rFonts w:ascii="Arial" w:hAnsi="Arial" w:cs="Arial"/>
                <w:sz w:val="22"/>
                <w:szCs w:val="22"/>
              </w:rPr>
              <w:t xml:space="preserve">guidance </w:t>
            </w:r>
            <w:r w:rsidR="00F711AA" w:rsidRPr="00B6429A">
              <w:rPr>
                <w:rFonts w:ascii="Arial" w:hAnsi="Arial" w:cs="Arial"/>
                <w:sz w:val="22"/>
                <w:szCs w:val="22"/>
              </w:rPr>
              <w:t xml:space="preserve">and support, </w:t>
            </w:r>
            <w:r w:rsidRPr="00B6429A">
              <w:rPr>
                <w:rFonts w:ascii="Arial" w:hAnsi="Arial" w:cs="Arial"/>
                <w:sz w:val="22"/>
                <w:szCs w:val="22"/>
              </w:rPr>
              <w:t>liaising with colleagues across other Departments as necessary</w:t>
            </w:r>
          </w:p>
          <w:p w14:paraId="73F1BAB2" w14:textId="77777777" w:rsidR="00CC7A60" w:rsidRPr="00B6429A" w:rsidRDefault="00EB6C4F" w:rsidP="00906148">
            <w:pPr>
              <w:numPr>
                <w:ilvl w:val="0"/>
                <w:numId w:val="1"/>
              </w:numPr>
              <w:rPr>
                <w:rFonts w:ascii="Arial" w:hAnsi="Arial" w:cs="Arial"/>
                <w:sz w:val="22"/>
                <w:szCs w:val="22"/>
              </w:rPr>
            </w:pPr>
            <w:r w:rsidRPr="00B6429A">
              <w:rPr>
                <w:rFonts w:ascii="Arial" w:hAnsi="Arial" w:cs="Arial"/>
                <w:sz w:val="22"/>
                <w:szCs w:val="22"/>
              </w:rPr>
              <w:lastRenderedPageBreak/>
              <w:t xml:space="preserve">Identifying gaps in, and contributing to the development of research </w:t>
            </w:r>
            <w:r w:rsidR="00F33380" w:rsidRPr="00B6429A">
              <w:rPr>
                <w:rFonts w:ascii="Arial" w:hAnsi="Arial" w:cs="Arial"/>
                <w:sz w:val="22"/>
                <w:szCs w:val="22"/>
              </w:rPr>
              <w:t>systems</w:t>
            </w:r>
            <w:r w:rsidRPr="00B6429A">
              <w:rPr>
                <w:rFonts w:ascii="Arial" w:hAnsi="Arial" w:cs="Arial"/>
                <w:sz w:val="22"/>
                <w:szCs w:val="22"/>
              </w:rPr>
              <w:t xml:space="preserve"> in response to researchers needs and </w:t>
            </w:r>
            <w:r w:rsidR="00774DFE" w:rsidRPr="00B6429A">
              <w:rPr>
                <w:rFonts w:ascii="Arial" w:hAnsi="Arial" w:cs="Arial"/>
                <w:sz w:val="22"/>
                <w:szCs w:val="22"/>
              </w:rPr>
              <w:t xml:space="preserve">external </w:t>
            </w:r>
            <w:r w:rsidRPr="00B6429A">
              <w:rPr>
                <w:rFonts w:ascii="Arial" w:hAnsi="Arial" w:cs="Arial"/>
                <w:sz w:val="22"/>
                <w:szCs w:val="22"/>
              </w:rPr>
              <w:t>requirements</w:t>
            </w:r>
          </w:p>
          <w:p w14:paraId="1B942ACA" w14:textId="77777777" w:rsidR="005E0628" w:rsidRPr="00B6429A" w:rsidRDefault="00405A9E" w:rsidP="00364386">
            <w:pPr>
              <w:numPr>
                <w:ilvl w:val="0"/>
                <w:numId w:val="1"/>
              </w:numPr>
              <w:rPr>
                <w:rFonts w:ascii="Arial" w:hAnsi="Arial" w:cs="Arial"/>
                <w:sz w:val="22"/>
                <w:szCs w:val="22"/>
              </w:rPr>
            </w:pPr>
            <w:r w:rsidRPr="00B6429A">
              <w:rPr>
                <w:rFonts w:ascii="Arial" w:hAnsi="Arial" w:cs="Arial"/>
                <w:sz w:val="22"/>
                <w:szCs w:val="22"/>
              </w:rPr>
              <w:t xml:space="preserve">Ensuring that the website contains </w:t>
            </w:r>
            <w:r w:rsidR="00E06548" w:rsidRPr="00B6429A">
              <w:rPr>
                <w:rFonts w:ascii="Arial" w:hAnsi="Arial" w:cs="Arial"/>
                <w:sz w:val="22"/>
                <w:szCs w:val="22"/>
              </w:rPr>
              <w:t>current</w:t>
            </w:r>
            <w:r w:rsidRPr="00B6429A">
              <w:rPr>
                <w:rFonts w:ascii="Arial" w:hAnsi="Arial" w:cs="Arial"/>
                <w:sz w:val="22"/>
                <w:szCs w:val="22"/>
              </w:rPr>
              <w:t xml:space="preserve">, </w:t>
            </w:r>
            <w:r w:rsidR="00FC5E6F" w:rsidRPr="00B6429A">
              <w:rPr>
                <w:rFonts w:ascii="Arial" w:hAnsi="Arial" w:cs="Arial"/>
                <w:sz w:val="22"/>
                <w:szCs w:val="22"/>
              </w:rPr>
              <w:t>clear,</w:t>
            </w:r>
            <w:r w:rsidRPr="00B6429A">
              <w:rPr>
                <w:rFonts w:ascii="Arial" w:hAnsi="Arial" w:cs="Arial"/>
                <w:sz w:val="22"/>
                <w:szCs w:val="22"/>
              </w:rPr>
              <w:t xml:space="preserve"> and concise information on </w:t>
            </w:r>
            <w:r w:rsidR="00F711AA" w:rsidRPr="00B6429A">
              <w:rPr>
                <w:rFonts w:ascii="Arial" w:hAnsi="Arial" w:cs="Arial"/>
                <w:sz w:val="22"/>
                <w:szCs w:val="22"/>
              </w:rPr>
              <w:t>use of the system, for all categories of user</w:t>
            </w:r>
          </w:p>
          <w:p w14:paraId="1E3A3F0F" w14:textId="77777777" w:rsidR="00F711AA" w:rsidRPr="00B6429A" w:rsidRDefault="00F711AA" w:rsidP="00364386">
            <w:pPr>
              <w:numPr>
                <w:ilvl w:val="0"/>
                <w:numId w:val="1"/>
              </w:numPr>
              <w:rPr>
                <w:rFonts w:ascii="Arial" w:hAnsi="Arial" w:cs="Arial"/>
                <w:sz w:val="22"/>
                <w:szCs w:val="22"/>
              </w:rPr>
            </w:pPr>
            <w:r w:rsidRPr="00B6429A">
              <w:rPr>
                <w:rFonts w:ascii="Arial" w:hAnsi="Arial" w:cs="Arial"/>
                <w:sz w:val="22"/>
                <w:szCs w:val="22"/>
              </w:rPr>
              <w:t xml:space="preserve">Maintain awareness of the latest system functionality and potential implications on the research application and award processes. </w:t>
            </w:r>
          </w:p>
          <w:p w14:paraId="3B91D45A" w14:textId="137FD164" w:rsidR="00F711AA" w:rsidRPr="00B6429A" w:rsidRDefault="00F711AA" w:rsidP="00364386">
            <w:pPr>
              <w:numPr>
                <w:ilvl w:val="0"/>
                <w:numId w:val="1"/>
              </w:numPr>
              <w:rPr>
                <w:rFonts w:ascii="Arial" w:hAnsi="Arial" w:cs="Arial"/>
                <w:sz w:val="22"/>
                <w:szCs w:val="22"/>
              </w:rPr>
            </w:pPr>
            <w:r w:rsidRPr="00B6429A">
              <w:rPr>
                <w:rFonts w:ascii="Arial" w:hAnsi="Arial" w:cs="Arial"/>
                <w:sz w:val="22"/>
                <w:szCs w:val="22"/>
              </w:rPr>
              <w:t>Manage, plan and undertake User Acceptance and Systems Testing for PAM</w:t>
            </w:r>
            <w:r w:rsidR="009B55F4" w:rsidRPr="00B6429A">
              <w:rPr>
                <w:rFonts w:ascii="Arial" w:hAnsi="Arial" w:cs="Arial"/>
                <w:sz w:val="22"/>
                <w:szCs w:val="22"/>
              </w:rPr>
              <w:t>/RMS project’s new system</w:t>
            </w:r>
            <w:r w:rsidRPr="00B6429A">
              <w:rPr>
                <w:rFonts w:ascii="Arial" w:hAnsi="Arial" w:cs="Arial"/>
                <w:sz w:val="22"/>
                <w:szCs w:val="22"/>
              </w:rPr>
              <w:t xml:space="preserve"> </w:t>
            </w:r>
          </w:p>
        </w:tc>
      </w:tr>
      <w:tr w:rsidR="008277E1" w:rsidRPr="00B6429A" w14:paraId="046DFDAB" w14:textId="77777777" w:rsidTr="00B6429A">
        <w:tc>
          <w:tcPr>
            <w:tcW w:w="464" w:type="dxa"/>
          </w:tcPr>
          <w:p w14:paraId="7751CD40" w14:textId="77777777" w:rsidR="008277E1" w:rsidRPr="00B6429A" w:rsidRDefault="008277E1" w:rsidP="00083B74">
            <w:pPr>
              <w:rPr>
                <w:rFonts w:ascii="Arial" w:hAnsi="Arial" w:cs="Arial"/>
                <w:b/>
                <w:sz w:val="22"/>
                <w:szCs w:val="22"/>
              </w:rPr>
            </w:pPr>
            <w:r w:rsidRPr="00B6429A">
              <w:rPr>
                <w:rFonts w:ascii="Arial" w:hAnsi="Arial" w:cs="Arial"/>
                <w:b/>
                <w:sz w:val="22"/>
                <w:szCs w:val="22"/>
              </w:rPr>
              <w:lastRenderedPageBreak/>
              <w:t>2</w:t>
            </w:r>
          </w:p>
        </w:tc>
        <w:tc>
          <w:tcPr>
            <w:tcW w:w="8467" w:type="dxa"/>
          </w:tcPr>
          <w:p w14:paraId="183BFCF9" w14:textId="77777777" w:rsidR="008277E1" w:rsidRPr="00B6429A" w:rsidRDefault="008277E1" w:rsidP="00906148">
            <w:pPr>
              <w:rPr>
                <w:rFonts w:ascii="Arial" w:hAnsi="Arial" w:cs="Arial"/>
                <w:sz w:val="22"/>
                <w:szCs w:val="22"/>
              </w:rPr>
            </w:pPr>
            <w:r w:rsidRPr="00B6429A">
              <w:rPr>
                <w:rFonts w:ascii="Arial" w:hAnsi="Arial" w:cs="Arial"/>
                <w:sz w:val="22"/>
                <w:szCs w:val="22"/>
              </w:rPr>
              <w:t>Deliver training to staff across the University</w:t>
            </w:r>
          </w:p>
          <w:p w14:paraId="5064A583" w14:textId="77777777" w:rsidR="008277E1" w:rsidRPr="00B6429A" w:rsidRDefault="008277E1" w:rsidP="008277E1">
            <w:pPr>
              <w:numPr>
                <w:ilvl w:val="0"/>
                <w:numId w:val="1"/>
              </w:numPr>
              <w:rPr>
                <w:rFonts w:ascii="Arial" w:hAnsi="Arial" w:cs="Arial"/>
                <w:sz w:val="22"/>
                <w:szCs w:val="22"/>
              </w:rPr>
            </w:pPr>
            <w:r w:rsidRPr="00B6429A">
              <w:rPr>
                <w:rFonts w:ascii="Arial" w:hAnsi="Arial" w:cs="Arial"/>
                <w:sz w:val="22"/>
                <w:szCs w:val="22"/>
              </w:rPr>
              <w:t xml:space="preserve">Prepare on and off-line training materials </w:t>
            </w:r>
          </w:p>
          <w:p w14:paraId="402E7040" w14:textId="77777777" w:rsidR="008277E1" w:rsidRPr="00B6429A" w:rsidRDefault="008277E1" w:rsidP="008277E1">
            <w:pPr>
              <w:numPr>
                <w:ilvl w:val="0"/>
                <w:numId w:val="1"/>
              </w:numPr>
              <w:rPr>
                <w:rFonts w:ascii="Arial" w:hAnsi="Arial" w:cs="Arial"/>
                <w:sz w:val="22"/>
                <w:szCs w:val="22"/>
              </w:rPr>
            </w:pPr>
            <w:r w:rsidRPr="00B6429A">
              <w:rPr>
                <w:rFonts w:ascii="Arial" w:hAnsi="Arial" w:cs="Arial"/>
                <w:sz w:val="22"/>
                <w:szCs w:val="22"/>
              </w:rPr>
              <w:t xml:space="preserve">Engaging with colleagues across the University to identify, draft, prepare, and deliver research </w:t>
            </w:r>
            <w:r w:rsidR="00E84C56" w:rsidRPr="00B6429A">
              <w:rPr>
                <w:rFonts w:ascii="Arial" w:hAnsi="Arial" w:cs="Arial"/>
                <w:sz w:val="22"/>
                <w:szCs w:val="22"/>
              </w:rPr>
              <w:t>support systems</w:t>
            </w:r>
            <w:r w:rsidRPr="00B6429A">
              <w:rPr>
                <w:rFonts w:ascii="Arial" w:hAnsi="Arial" w:cs="Arial"/>
                <w:sz w:val="22"/>
                <w:szCs w:val="22"/>
              </w:rPr>
              <w:t xml:space="preserve"> training opportunities</w:t>
            </w:r>
          </w:p>
          <w:p w14:paraId="50952309" w14:textId="55F7643D" w:rsidR="008277E1" w:rsidRPr="00B6429A" w:rsidRDefault="008277E1" w:rsidP="00A53E43">
            <w:pPr>
              <w:numPr>
                <w:ilvl w:val="0"/>
                <w:numId w:val="1"/>
              </w:numPr>
              <w:rPr>
                <w:rFonts w:ascii="Arial" w:hAnsi="Arial" w:cs="Arial"/>
                <w:sz w:val="22"/>
                <w:szCs w:val="22"/>
              </w:rPr>
            </w:pPr>
          </w:p>
        </w:tc>
      </w:tr>
      <w:tr w:rsidR="003F0B10" w:rsidRPr="00B6429A" w14:paraId="6D1A7311" w14:textId="77777777" w:rsidTr="00B6429A">
        <w:tc>
          <w:tcPr>
            <w:tcW w:w="464" w:type="dxa"/>
          </w:tcPr>
          <w:p w14:paraId="0AA94418" w14:textId="77777777" w:rsidR="003F0B10" w:rsidRPr="00B6429A" w:rsidRDefault="003F0B10" w:rsidP="00083B74">
            <w:pPr>
              <w:rPr>
                <w:rFonts w:ascii="Arial" w:hAnsi="Arial" w:cs="Arial"/>
                <w:b/>
                <w:sz w:val="22"/>
                <w:szCs w:val="22"/>
              </w:rPr>
            </w:pPr>
            <w:r w:rsidRPr="00B6429A">
              <w:rPr>
                <w:rFonts w:ascii="Arial" w:hAnsi="Arial" w:cs="Arial"/>
                <w:b/>
                <w:sz w:val="22"/>
                <w:szCs w:val="22"/>
              </w:rPr>
              <w:t>3</w:t>
            </w:r>
          </w:p>
        </w:tc>
        <w:tc>
          <w:tcPr>
            <w:tcW w:w="8467" w:type="dxa"/>
          </w:tcPr>
          <w:p w14:paraId="1AA5FE53" w14:textId="77777777" w:rsidR="003F0B10" w:rsidRPr="00B6429A" w:rsidRDefault="003F0B10" w:rsidP="00906148">
            <w:pPr>
              <w:rPr>
                <w:rFonts w:ascii="Arial" w:hAnsi="Arial" w:cs="Arial"/>
                <w:sz w:val="22"/>
                <w:szCs w:val="22"/>
              </w:rPr>
            </w:pPr>
            <w:r w:rsidRPr="00B6429A">
              <w:rPr>
                <w:rFonts w:ascii="Arial" w:hAnsi="Arial" w:cs="Arial"/>
                <w:sz w:val="22"/>
                <w:szCs w:val="22"/>
              </w:rPr>
              <w:t>Manage and maintain an excellent set of records in relation to annual PAM updates and provide input to other teams in RIS (eg in relation to KTPs and Consultancy) to inform costings outside of Pre-Award core activity</w:t>
            </w:r>
          </w:p>
        </w:tc>
      </w:tr>
      <w:tr w:rsidR="003F0B10" w:rsidRPr="00B6429A" w14:paraId="3A547782" w14:textId="77777777" w:rsidTr="00A24043">
        <w:tc>
          <w:tcPr>
            <w:tcW w:w="8931" w:type="dxa"/>
            <w:gridSpan w:val="2"/>
          </w:tcPr>
          <w:p w14:paraId="2ABD46DE" w14:textId="77777777" w:rsidR="003F0B10" w:rsidRPr="00B6429A" w:rsidRDefault="003F0B10" w:rsidP="00906148">
            <w:pPr>
              <w:rPr>
                <w:rFonts w:ascii="Arial" w:hAnsi="Arial" w:cs="Arial"/>
                <w:b/>
                <w:bCs/>
                <w:sz w:val="22"/>
                <w:szCs w:val="22"/>
              </w:rPr>
            </w:pPr>
            <w:r w:rsidRPr="00B6429A">
              <w:rPr>
                <w:rFonts w:ascii="Arial" w:hAnsi="Arial" w:cs="Arial"/>
                <w:b/>
                <w:bCs/>
                <w:sz w:val="22"/>
                <w:szCs w:val="22"/>
              </w:rPr>
              <w:t>Pre-Award Team Support</w:t>
            </w:r>
          </w:p>
        </w:tc>
      </w:tr>
      <w:tr w:rsidR="00CA4D1C" w:rsidRPr="00B6429A" w14:paraId="489D1F84" w14:textId="77777777" w:rsidTr="00B6429A">
        <w:tc>
          <w:tcPr>
            <w:tcW w:w="464" w:type="dxa"/>
          </w:tcPr>
          <w:p w14:paraId="55798D4B" w14:textId="77777777" w:rsidR="00CA4D1C" w:rsidRPr="00B6429A" w:rsidRDefault="003F0B10" w:rsidP="00083B74">
            <w:pPr>
              <w:rPr>
                <w:rFonts w:ascii="Arial" w:hAnsi="Arial" w:cs="Arial"/>
                <w:b/>
                <w:sz w:val="22"/>
                <w:szCs w:val="22"/>
              </w:rPr>
            </w:pPr>
            <w:r w:rsidRPr="00B6429A">
              <w:rPr>
                <w:rFonts w:ascii="Arial" w:hAnsi="Arial" w:cs="Arial"/>
                <w:b/>
                <w:sz w:val="22"/>
                <w:szCs w:val="22"/>
              </w:rPr>
              <w:t>4</w:t>
            </w:r>
          </w:p>
        </w:tc>
        <w:tc>
          <w:tcPr>
            <w:tcW w:w="8467" w:type="dxa"/>
          </w:tcPr>
          <w:p w14:paraId="332E52A2" w14:textId="16B08BF7" w:rsidR="00405A9E" w:rsidRPr="00B6429A" w:rsidRDefault="00405A9E" w:rsidP="00906148">
            <w:pPr>
              <w:rPr>
                <w:rFonts w:ascii="Arial" w:hAnsi="Arial" w:cs="Arial"/>
                <w:sz w:val="22"/>
                <w:szCs w:val="22"/>
              </w:rPr>
            </w:pPr>
            <w:r w:rsidRPr="00B6429A">
              <w:rPr>
                <w:rFonts w:ascii="Arial" w:hAnsi="Arial" w:cs="Arial"/>
                <w:sz w:val="22"/>
                <w:szCs w:val="22"/>
              </w:rPr>
              <w:t xml:space="preserve">Provide </w:t>
            </w:r>
            <w:r w:rsidR="00E84C56" w:rsidRPr="00B6429A">
              <w:rPr>
                <w:rFonts w:ascii="Arial" w:hAnsi="Arial" w:cs="Arial"/>
                <w:sz w:val="22"/>
                <w:szCs w:val="22"/>
              </w:rPr>
              <w:t>administrative</w:t>
            </w:r>
            <w:r w:rsidRPr="00B6429A">
              <w:rPr>
                <w:rFonts w:ascii="Arial" w:hAnsi="Arial" w:cs="Arial"/>
                <w:sz w:val="22"/>
                <w:szCs w:val="22"/>
              </w:rPr>
              <w:t xml:space="preserve"> support to</w:t>
            </w:r>
            <w:r w:rsidR="008F365C" w:rsidRPr="00B6429A">
              <w:rPr>
                <w:rFonts w:ascii="Arial" w:hAnsi="Arial" w:cs="Arial"/>
                <w:sz w:val="22"/>
                <w:szCs w:val="22"/>
              </w:rPr>
              <w:t xml:space="preserve"> the Head of Research Funding</w:t>
            </w:r>
            <w:r w:rsidRPr="00B6429A">
              <w:rPr>
                <w:rFonts w:ascii="Arial" w:hAnsi="Arial" w:cs="Arial"/>
                <w:sz w:val="22"/>
                <w:szCs w:val="22"/>
              </w:rPr>
              <w:t xml:space="preserve"> </w:t>
            </w:r>
            <w:r w:rsidR="00E84C56" w:rsidRPr="00B6429A">
              <w:rPr>
                <w:rFonts w:ascii="Arial" w:hAnsi="Arial" w:cs="Arial"/>
                <w:sz w:val="22"/>
                <w:szCs w:val="22"/>
              </w:rPr>
              <w:t xml:space="preserve"> </w:t>
            </w:r>
            <w:r w:rsidRPr="00B6429A">
              <w:rPr>
                <w:rFonts w:ascii="Arial" w:hAnsi="Arial" w:cs="Arial"/>
                <w:sz w:val="22"/>
                <w:szCs w:val="22"/>
              </w:rPr>
              <w:t xml:space="preserve"> as required. This </w:t>
            </w:r>
            <w:r w:rsidR="008F365C" w:rsidRPr="00B6429A">
              <w:rPr>
                <w:rFonts w:ascii="Arial" w:hAnsi="Arial" w:cs="Arial"/>
                <w:sz w:val="22"/>
                <w:szCs w:val="22"/>
              </w:rPr>
              <w:t>could</w:t>
            </w:r>
            <w:r w:rsidRPr="00B6429A">
              <w:rPr>
                <w:rFonts w:ascii="Arial" w:hAnsi="Arial" w:cs="Arial"/>
                <w:sz w:val="22"/>
                <w:szCs w:val="22"/>
              </w:rPr>
              <w:t xml:space="preserve"> include:</w:t>
            </w:r>
          </w:p>
          <w:p w14:paraId="1324E945" w14:textId="77777777" w:rsidR="00E84C56" w:rsidRPr="00B6429A" w:rsidRDefault="00E84C56" w:rsidP="00E84C56">
            <w:pPr>
              <w:numPr>
                <w:ilvl w:val="0"/>
                <w:numId w:val="4"/>
              </w:numPr>
              <w:rPr>
                <w:rFonts w:ascii="Arial" w:hAnsi="Arial" w:cs="Arial"/>
                <w:sz w:val="22"/>
                <w:szCs w:val="22"/>
              </w:rPr>
            </w:pPr>
            <w:r w:rsidRPr="00B6429A">
              <w:rPr>
                <w:rFonts w:ascii="Arial" w:hAnsi="Arial" w:cs="Arial"/>
                <w:sz w:val="22"/>
                <w:szCs w:val="22"/>
              </w:rPr>
              <w:t>Scheduling meetings and preparation of agendas</w:t>
            </w:r>
          </w:p>
          <w:p w14:paraId="0A15BC6F" w14:textId="77777777" w:rsidR="00E84C56" w:rsidRPr="00B6429A" w:rsidRDefault="00E84C56" w:rsidP="00E84C56">
            <w:pPr>
              <w:numPr>
                <w:ilvl w:val="0"/>
                <w:numId w:val="4"/>
              </w:numPr>
              <w:rPr>
                <w:rFonts w:ascii="Arial" w:hAnsi="Arial" w:cs="Arial"/>
                <w:sz w:val="22"/>
                <w:szCs w:val="22"/>
              </w:rPr>
            </w:pPr>
            <w:r w:rsidRPr="00B6429A">
              <w:rPr>
                <w:rFonts w:ascii="Arial" w:hAnsi="Arial" w:cs="Arial"/>
                <w:sz w:val="22"/>
                <w:szCs w:val="22"/>
              </w:rPr>
              <w:t>Recording and drafting accurate minutes</w:t>
            </w:r>
          </w:p>
          <w:p w14:paraId="7EEAA2EC" w14:textId="77777777" w:rsidR="00E84C56" w:rsidRPr="00B6429A" w:rsidRDefault="00E84C56" w:rsidP="00E84C56">
            <w:pPr>
              <w:numPr>
                <w:ilvl w:val="0"/>
                <w:numId w:val="4"/>
              </w:numPr>
              <w:rPr>
                <w:rFonts w:ascii="Arial" w:hAnsi="Arial" w:cs="Arial"/>
                <w:sz w:val="22"/>
                <w:szCs w:val="22"/>
              </w:rPr>
            </w:pPr>
            <w:r w:rsidRPr="00B6429A">
              <w:rPr>
                <w:rFonts w:ascii="Arial" w:hAnsi="Arial" w:cs="Arial"/>
                <w:sz w:val="22"/>
                <w:szCs w:val="22"/>
              </w:rPr>
              <w:t>Following up on all actions</w:t>
            </w:r>
          </w:p>
          <w:p w14:paraId="0A792535" w14:textId="77777777" w:rsidR="00CC7A60" w:rsidRPr="00B6429A" w:rsidRDefault="00E84C56" w:rsidP="00E84C56">
            <w:pPr>
              <w:numPr>
                <w:ilvl w:val="0"/>
                <w:numId w:val="4"/>
              </w:numPr>
              <w:rPr>
                <w:rFonts w:ascii="Arial" w:hAnsi="Arial" w:cs="Arial"/>
                <w:sz w:val="22"/>
                <w:szCs w:val="22"/>
              </w:rPr>
            </w:pPr>
            <w:r w:rsidRPr="00B6429A">
              <w:rPr>
                <w:rFonts w:ascii="Arial" w:hAnsi="Arial" w:cs="Arial"/>
                <w:sz w:val="22"/>
                <w:szCs w:val="22"/>
              </w:rPr>
              <w:t>Summarising outputs as needed</w:t>
            </w:r>
            <w:r w:rsidR="005E0628" w:rsidRPr="00B6429A">
              <w:rPr>
                <w:rFonts w:ascii="Arial" w:hAnsi="Arial" w:cs="Arial"/>
                <w:sz w:val="22"/>
                <w:szCs w:val="22"/>
              </w:rPr>
              <w:t xml:space="preserve"> </w:t>
            </w:r>
          </w:p>
          <w:p w14:paraId="64952444" w14:textId="77777777" w:rsidR="003F0B10" w:rsidRPr="00B6429A" w:rsidRDefault="003F0B10" w:rsidP="00E84C56">
            <w:pPr>
              <w:numPr>
                <w:ilvl w:val="0"/>
                <w:numId w:val="4"/>
              </w:numPr>
              <w:rPr>
                <w:rFonts w:ascii="Arial" w:hAnsi="Arial" w:cs="Arial"/>
                <w:sz w:val="22"/>
                <w:szCs w:val="22"/>
              </w:rPr>
            </w:pPr>
            <w:r w:rsidRPr="00B6429A">
              <w:rPr>
                <w:rFonts w:ascii="Arial" w:hAnsi="Arial" w:cs="Arial"/>
                <w:sz w:val="22"/>
                <w:szCs w:val="22"/>
              </w:rPr>
              <w:t>Taking responsibility for some actions as appropriate to the role</w:t>
            </w:r>
          </w:p>
        </w:tc>
      </w:tr>
      <w:tr w:rsidR="00CA4D1C" w:rsidRPr="00B6429A" w14:paraId="32C16BA3" w14:textId="77777777" w:rsidTr="00B6429A">
        <w:tc>
          <w:tcPr>
            <w:tcW w:w="464" w:type="dxa"/>
          </w:tcPr>
          <w:p w14:paraId="4ECEEA7C" w14:textId="77777777" w:rsidR="00CA4D1C" w:rsidRPr="00B6429A" w:rsidRDefault="008277E1" w:rsidP="00083B74">
            <w:pPr>
              <w:rPr>
                <w:rFonts w:ascii="Arial" w:hAnsi="Arial" w:cs="Arial"/>
                <w:b/>
                <w:sz w:val="22"/>
                <w:szCs w:val="22"/>
              </w:rPr>
            </w:pPr>
            <w:r w:rsidRPr="00B6429A">
              <w:rPr>
                <w:rFonts w:ascii="Arial" w:hAnsi="Arial" w:cs="Arial"/>
                <w:b/>
                <w:sz w:val="22"/>
                <w:szCs w:val="22"/>
              </w:rPr>
              <w:t>5</w:t>
            </w:r>
          </w:p>
        </w:tc>
        <w:tc>
          <w:tcPr>
            <w:tcW w:w="8467" w:type="dxa"/>
          </w:tcPr>
          <w:p w14:paraId="73068796" w14:textId="0DF62DBE" w:rsidR="00CC7A60" w:rsidRPr="00B6429A" w:rsidRDefault="00F33380" w:rsidP="00B62A6D">
            <w:pPr>
              <w:rPr>
                <w:rFonts w:ascii="Arial" w:hAnsi="Arial" w:cs="Arial"/>
                <w:sz w:val="22"/>
                <w:szCs w:val="22"/>
              </w:rPr>
            </w:pPr>
            <w:r w:rsidRPr="00B6429A">
              <w:rPr>
                <w:rFonts w:ascii="Arial" w:hAnsi="Arial" w:cs="Arial"/>
                <w:sz w:val="22"/>
                <w:szCs w:val="22"/>
              </w:rPr>
              <w:t>Support processes that run parallel to research application</w:t>
            </w:r>
            <w:r w:rsidR="00844516" w:rsidRPr="00B6429A">
              <w:rPr>
                <w:rFonts w:ascii="Arial" w:hAnsi="Arial" w:cs="Arial"/>
                <w:sz w:val="22"/>
                <w:szCs w:val="22"/>
              </w:rPr>
              <w:t xml:space="preserve"> and award</w:t>
            </w:r>
            <w:r w:rsidRPr="00B6429A">
              <w:rPr>
                <w:rFonts w:ascii="Arial" w:hAnsi="Arial" w:cs="Arial"/>
                <w:sz w:val="22"/>
                <w:szCs w:val="22"/>
              </w:rPr>
              <w:t xml:space="preserve"> activity</w:t>
            </w:r>
            <w:r w:rsidR="00F711AA" w:rsidRPr="00B6429A">
              <w:rPr>
                <w:rFonts w:ascii="Arial" w:hAnsi="Arial" w:cs="Arial"/>
                <w:sz w:val="22"/>
                <w:szCs w:val="22"/>
              </w:rPr>
              <w:t>, taking a proactive approach to developing and improving them in response to user or university needs</w:t>
            </w:r>
            <w:r w:rsidRPr="00B6429A">
              <w:rPr>
                <w:rFonts w:ascii="Arial" w:hAnsi="Arial" w:cs="Arial"/>
                <w:sz w:val="22"/>
                <w:szCs w:val="22"/>
              </w:rPr>
              <w:t>:</w:t>
            </w:r>
          </w:p>
          <w:p w14:paraId="5C8C7EF3" w14:textId="77777777" w:rsidR="00F33380" w:rsidRPr="00B6429A" w:rsidRDefault="00F33380" w:rsidP="00F33380">
            <w:pPr>
              <w:numPr>
                <w:ilvl w:val="0"/>
                <w:numId w:val="5"/>
              </w:numPr>
              <w:rPr>
                <w:rFonts w:ascii="Arial" w:hAnsi="Arial" w:cs="Arial"/>
                <w:sz w:val="22"/>
                <w:szCs w:val="22"/>
              </w:rPr>
            </w:pPr>
            <w:r w:rsidRPr="00B6429A">
              <w:rPr>
                <w:rFonts w:ascii="Arial" w:hAnsi="Arial" w:cs="Arial"/>
                <w:sz w:val="22"/>
                <w:szCs w:val="22"/>
              </w:rPr>
              <w:t>University equipment support</w:t>
            </w:r>
          </w:p>
          <w:p w14:paraId="14EF1B0E" w14:textId="77777777" w:rsidR="00F33380" w:rsidRPr="00B6429A" w:rsidRDefault="00F33380" w:rsidP="00F33380">
            <w:pPr>
              <w:numPr>
                <w:ilvl w:val="0"/>
                <w:numId w:val="5"/>
              </w:numPr>
              <w:rPr>
                <w:rFonts w:ascii="Arial" w:hAnsi="Arial" w:cs="Arial"/>
                <w:sz w:val="22"/>
                <w:szCs w:val="22"/>
              </w:rPr>
            </w:pPr>
            <w:r w:rsidRPr="00B6429A">
              <w:rPr>
                <w:rFonts w:ascii="Arial" w:hAnsi="Arial" w:cs="Arial"/>
                <w:sz w:val="22"/>
                <w:szCs w:val="22"/>
              </w:rPr>
              <w:t>University matched funding requests</w:t>
            </w:r>
          </w:p>
          <w:p w14:paraId="33ED9558" w14:textId="77777777" w:rsidR="00F33380" w:rsidRPr="00B6429A" w:rsidRDefault="00F33380" w:rsidP="00F33380">
            <w:pPr>
              <w:numPr>
                <w:ilvl w:val="0"/>
                <w:numId w:val="5"/>
              </w:numPr>
              <w:rPr>
                <w:rFonts w:ascii="Arial" w:hAnsi="Arial" w:cs="Arial"/>
                <w:sz w:val="22"/>
                <w:szCs w:val="22"/>
              </w:rPr>
            </w:pPr>
            <w:r w:rsidRPr="00B6429A">
              <w:rPr>
                <w:rFonts w:ascii="Arial" w:hAnsi="Arial" w:cs="Arial"/>
                <w:sz w:val="22"/>
                <w:szCs w:val="22"/>
              </w:rPr>
              <w:t>University contribution requests</w:t>
            </w:r>
          </w:p>
          <w:p w14:paraId="3C871FB8" w14:textId="77777777" w:rsidR="00F33380" w:rsidRPr="00B6429A" w:rsidRDefault="00F33380" w:rsidP="00F33380">
            <w:pPr>
              <w:numPr>
                <w:ilvl w:val="0"/>
                <w:numId w:val="5"/>
              </w:numPr>
              <w:rPr>
                <w:rFonts w:ascii="Arial" w:hAnsi="Arial" w:cs="Arial"/>
                <w:sz w:val="22"/>
                <w:szCs w:val="22"/>
              </w:rPr>
            </w:pPr>
            <w:r w:rsidRPr="00B6429A">
              <w:rPr>
                <w:rFonts w:ascii="Arial" w:hAnsi="Arial" w:cs="Arial"/>
                <w:sz w:val="22"/>
                <w:szCs w:val="22"/>
              </w:rPr>
              <w:t>Assessment of eligibility regulations</w:t>
            </w:r>
          </w:p>
          <w:p w14:paraId="26D8AC03" w14:textId="77777777" w:rsidR="00F33380" w:rsidRPr="00B6429A" w:rsidRDefault="00F33380" w:rsidP="00F33380">
            <w:pPr>
              <w:numPr>
                <w:ilvl w:val="0"/>
                <w:numId w:val="5"/>
              </w:numPr>
              <w:rPr>
                <w:rFonts w:ascii="Arial" w:hAnsi="Arial" w:cs="Arial"/>
                <w:sz w:val="22"/>
                <w:szCs w:val="22"/>
              </w:rPr>
            </w:pPr>
            <w:r w:rsidRPr="00B6429A">
              <w:rPr>
                <w:rFonts w:ascii="Arial" w:hAnsi="Arial" w:cs="Arial"/>
                <w:sz w:val="22"/>
                <w:szCs w:val="22"/>
              </w:rPr>
              <w:t>Due Diligence and Compliance</w:t>
            </w:r>
          </w:p>
          <w:p w14:paraId="614BC495" w14:textId="77777777" w:rsidR="00F33380" w:rsidRPr="00B6429A" w:rsidRDefault="00F33380" w:rsidP="00F711AA">
            <w:pPr>
              <w:numPr>
                <w:ilvl w:val="0"/>
                <w:numId w:val="5"/>
              </w:numPr>
              <w:rPr>
                <w:rFonts w:ascii="Arial" w:hAnsi="Arial" w:cs="Arial"/>
                <w:sz w:val="22"/>
                <w:szCs w:val="22"/>
              </w:rPr>
            </w:pPr>
            <w:r w:rsidRPr="00B6429A">
              <w:rPr>
                <w:rFonts w:ascii="Arial" w:hAnsi="Arial" w:cs="Arial"/>
                <w:sz w:val="22"/>
                <w:szCs w:val="22"/>
              </w:rPr>
              <w:t>Income classification/data capture</w:t>
            </w:r>
          </w:p>
        </w:tc>
      </w:tr>
      <w:tr w:rsidR="00F711AA" w:rsidRPr="00B6429A" w14:paraId="715A4F99" w14:textId="77777777" w:rsidTr="00B6429A">
        <w:tc>
          <w:tcPr>
            <w:tcW w:w="464" w:type="dxa"/>
          </w:tcPr>
          <w:p w14:paraId="414B0815" w14:textId="77777777" w:rsidR="00F711AA" w:rsidRPr="00B6429A" w:rsidRDefault="00F711AA" w:rsidP="00083B74">
            <w:pPr>
              <w:rPr>
                <w:rFonts w:ascii="Arial" w:hAnsi="Arial" w:cs="Arial"/>
                <w:b/>
                <w:sz w:val="22"/>
                <w:szCs w:val="22"/>
              </w:rPr>
            </w:pPr>
            <w:r w:rsidRPr="00B6429A">
              <w:rPr>
                <w:rFonts w:ascii="Arial" w:hAnsi="Arial" w:cs="Arial"/>
                <w:b/>
                <w:sz w:val="22"/>
                <w:szCs w:val="22"/>
              </w:rPr>
              <w:t>6</w:t>
            </w:r>
          </w:p>
        </w:tc>
        <w:tc>
          <w:tcPr>
            <w:tcW w:w="8467" w:type="dxa"/>
          </w:tcPr>
          <w:p w14:paraId="7681EC7C" w14:textId="5FA07FD7" w:rsidR="00F711AA" w:rsidRPr="00B6429A" w:rsidRDefault="006B2E19" w:rsidP="00B62A6D">
            <w:pPr>
              <w:rPr>
                <w:rFonts w:ascii="Arial" w:hAnsi="Arial" w:cs="Arial"/>
                <w:sz w:val="22"/>
                <w:szCs w:val="22"/>
              </w:rPr>
            </w:pPr>
            <w:r w:rsidRPr="00B6429A">
              <w:rPr>
                <w:rFonts w:ascii="Arial" w:hAnsi="Arial" w:cs="Arial"/>
                <w:sz w:val="22"/>
                <w:szCs w:val="22"/>
              </w:rPr>
              <w:t xml:space="preserve">Work closely with the Pre-Award Support Officer to </w:t>
            </w:r>
            <w:r w:rsidR="00FF70F1" w:rsidRPr="00B6429A">
              <w:rPr>
                <w:rFonts w:ascii="Arial" w:hAnsi="Arial" w:cs="Arial"/>
                <w:sz w:val="22"/>
                <w:szCs w:val="22"/>
              </w:rPr>
              <w:t xml:space="preserve">collaboratively deliver those tasks that the PSO cannot deliver on their own due to the demands on their time for the </w:t>
            </w:r>
            <w:r w:rsidR="008619EE" w:rsidRPr="00B6429A">
              <w:rPr>
                <w:rFonts w:ascii="Arial" w:hAnsi="Arial" w:cs="Arial"/>
                <w:sz w:val="22"/>
                <w:szCs w:val="22"/>
              </w:rPr>
              <w:t>U</w:t>
            </w:r>
            <w:r w:rsidR="00FF70F1" w:rsidRPr="00B6429A">
              <w:rPr>
                <w:rFonts w:ascii="Arial" w:hAnsi="Arial" w:cs="Arial"/>
                <w:sz w:val="22"/>
                <w:szCs w:val="22"/>
              </w:rPr>
              <w:t xml:space="preserve">RMS Project. </w:t>
            </w:r>
          </w:p>
        </w:tc>
      </w:tr>
      <w:tr w:rsidR="00CA4D1C" w:rsidRPr="00B6429A" w14:paraId="11278E60" w14:textId="77777777" w:rsidTr="00B6429A">
        <w:tc>
          <w:tcPr>
            <w:tcW w:w="464" w:type="dxa"/>
          </w:tcPr>
          <w:p w14:paraId="29819BED" w14:textId="71FD87A4" w:rsidR="00CA4D1C" w:rsidRPr="00B6429A" w:rsidRDefault="008619EE" w:rsidP="00083B74">
            <w:pPr>
              <w:rPr>
                <w:rFonts w:ascii="Arial" w:hAnsi="Arial" w:cs="Arial"/>
                <w:b/>
                <w:sz w:val="22"/>
                <w:szCs w:val="22"/>
              </w:rPr>
            </w:pPr>
            <w:r w:rsidRPr="00B6429A">
              <w:rPr>
                <w:rFonts w:ascii="Arial" w:hAnsi="Arial" w:cs="Arial"/>
                <w:b/>
                <w:sz w:val="22"/>
                <w:szCs w:val="22"/>
              </w:rPr>
              <w:t>7</w:t>
            </w:r>
          </w:p>
        </w:tc>
        <w:tc>
          <w:tcPr>
            <w:tcW w:w="8467" w:type="dxa"/>
          </w:tcPr>
          <w:p w14:paraId="6C4794E2" w14:textId="77777777" w:rsidR="00CC7A60" w:rsidRPr="00B6429A" w:rsidRDefault="00F33380" w:rsidP="00B62A6D">
            <w:pPr>
              <w:rPr>
                <w:rFonts w:ascii="Arial" w:hAnsi="Arial" w:cs="Arial"/>
                <w:bCs/>
                <w:sz w:val="22"/>
                <w:szCs w:val="22"/>
              </w:rPr>
            </w:pPr>
            <w:r w:rsidRPr="00B6429A">
              <w:rPr>
                <w:rFonts w:ascii="Arial" w:hAnsi="Arial" w:cs="Arial"/>
                <w:bCs/>
                <w:sz w:val="22"/>
                <w:szCs w:val="22"/>
              </w:rPr>
              <w:t>Occasionally, where time allows, provide support to small/low risk schemes</w:t>
            </w:r>
            <w:r w:rsidR="003F0B10" w:rsidRPr="00B6429A">
              <w:rPr>
                <w:rFonts w:ascii="Arial" w:hAnsi="Arial" w:cs="Arial"/>
                <w:bCs/>
                <w:sz w:val="22"/>
                <w:szCs w:val="22"/>
              </w:rPr>
              <w:t xml:space="preserve"> – either independently or collaboratively with relevant Pre-Award team colleagues</w:t>
            </w:r>
          </w:p>
        </w:tc>
      </w:tr>
      <w:tr w:rsidR="00F711AA" w:rsidRPr="00B6429A" w14:paraId="19D16B13" w14:textId="77777777" w:rsidTr="00A24043">
        <w:tc>
          <w:tcPr>
            <w:tcW w:w="8931" w:type="dxa"/>
            <w:gridSpan w:val="2"/>
          </w:tcPr>
          <w:p w14:paraId="358DBE7C" w14:textId="77777777" w:rsidR="00F711AA" w:rsidRPr="00B6429A" w:rsidRDefault="00F711AA" w:rsidP="00B62A6D">
            <w:pPr>
              <w:rPr>
                <w:rFonts w:ascii="Arial" w:hAnsi="Arial" w:cs="Arial"/>
                <w:b/>
                <w:sz w:val="22"/>
                <w:szCs w:val="22"/>
              </w:rPr>
            </w:pPr>
            <w:r w:rsidRPr="00B6429A">
              <w:rPr>
                <w:rFonts w:ascii="Arial" w:hAnsi="Arial" w:cs="Arial"/>
                <w:b/>
                <w:sz w:val="22"/>
                <w:szCs w:val="22"/>
              </w:rPr>
              <w:t>Working Practices</w:t>
            </w:r>
          </w:p>
        </w:tc>
      </w:tr>
      <w:tr w:rsidR="00F711AA" w:rsidRPr="00B6429A" w14:paraId="45A1D179" w14:textId="77777777" w:rsidTr="00B6429A">
        <w:tc>
          <w:tcPr>
            <w:tcW w:w="464" w:type="dxa"/>
          </w:tcPr>
          <w:p w14:paraId="12056B15" w14:textId="264991F9" w:rsidR="00F711AA" w:rsidRPr="00B6429A" w:rsidRDefault="008619EE" w:rsidP="00083B74">
            <w:pPr>
              <w:rPr>
                <w:rFonts w:ascii="Arial" w:hAnsi="Arial" w:cs="Arial"/>
                <w:b/>
                <w:sz w:val="22"/>
                <w:szCs w:val="22"/>
              </w:rPr>
            </w:pPr>
            <w:r w:rsidRPr="00B6429A">
              <w:rPr>
                <w:rFonts w:ascii="Arial" w:hAnsi="Arial" w:cs="Arial"/>
                <w:b/>
                <w:sz w:val="22"/>
                <w:szCs w:val="22"/>
              </w:rPr>
              <w:t>8</w:t>
            </w:r>
          </w:p>
        </w:tc>
        <w:tc>
          <w:tcPr>
            <w:tcW w:w="8467" w:type="dxa"/>
          </w:tcPr>
          <w:p w14:paraId="74E9BA6D" w14:textId="77777777" w:rsidR="00F711AA" w:rsidRPr="00B6429A" w:rsidRDefault="00F711AA" w:rsidP="00B62A6D">
            <w:pPr>
              <w:rPr>
                <w:rFonts w:ascii="Arial" w:hAnsi="Arial" w:cs="Arial"/>
                <w:bCs/>
                <w:sz w:val="22"/>
                <w:szCs w:val="22"/>
              </w:rPr>
            </w:pPr>
            <w:r w:rsidRPr="00B6429A">
              <w:rPr>
                <w:rFonts w:ascii="Arial" w:hAnsi="Arial" w:cs="Arial"/>
                <w:bCs/>
                <w:sz w:val="22"/>
                <w:szCs w:val="22"/>
              </w:rPr>
              <w:t>Take responsibility for own workload and keep others informed, highlighting potential problems and suggesting solutions to ensure continuity of service delivery. Respond independently to queries and use judgement and initiative to provide advice, with limited guidance or instruction.</w:t>
            </w:r>
          </w:p>
        </w:tc>
      </w:tr>
      <w:tr w:rsidR="00F711AA" w:rsidRPr="00B6429A" w14:paraId="70D6F811" w14:textId="77777777" w:rsidTr="00B6429A">
        <w:tc>
          <w:tcPr>
            <w:tcW w:w="464" w:type="dxa"/>
          </w:tcPr>
          <w:p w14:paraId="6BEDDBC2" w14:textId="6F71BD85" w:rsidR="00F711AA" w:rsidRPr="00B6429A" w:rsidRDefault="008619EE" w:rsidP="00083B74">
            <w:pPr>
              <w:rPr>
                <w:rFonts w:ascii="Arial" w:hAnsi="Arial" w:cs="Arial"/>
                <w:b/>
                <w:sz w:val="22"/>
                <w:szCs w:val="22"/>
              </w:rPr>
            </w:pPr>
            <w:r w:rsidRPr="00B6429A">
              <w:rPr>
                <w:rFonts w:ascii="Arial" w:hAnsi="Arial" w:cs="Arial"/>
                <w:b/>
                <w:sz w:val="22"/>
                <w:szCs w:val="22"/>
              </w:rPr>
              <w:t>9</w:t>
            </w:r>
          </w:p>
        </w:tc>
        <w:tc>
          <w:tcPr>
            <w:tcW w:w="8467" w:type="dxa"/>
          </w:tcPr>
          <w:p w14:paraId="1F148249" w14:textId="77777777" w:rsidR="00F711AA" w:rsidRPr="00B6429A" w:rsidRDefault="00F711AA" w:rsidP="00B62A6D">
            <w:pPr>
              <w:rPr>
                <w:rFonts w:ascii="Arial" w:hAnsi="Arial" w:cs="Arial"/>
                <w:bCs/>
                <w:sz w:val="22"/>
                <w:szCs w:val="22"/>
              </w:rPr>
            </w:pPr>
            <w:r w:rsidRPr="00B6429A">
              <w:rPr>
                <w:rFonts w:ascii="Arial" w:hAnsi="Arial" w:cs="Arial"/>
                <w:bCs/>
                <w:sz w:val="22"/>
                <w:szCs w:val="22"/>
              </w:rPr>
              <w:t>Maintain awareness and develop in-depth understanding of the relevant policies and guidelines. Promote and assist in the implementation of strategies, policies and procedures that seek to guide and shape the RIS service delivery.</w:t>
            </w:r>
          </w:p>
        </w:tc>
      </w:tr>
      <w:tr w:rsidR="00700462" w:rsidRPr="00B6429A" w14:paraId="14670F31" w14:textId="77777777" w:rsidTr="00364386">
        <w:tc>
          <w:tcPr>
            <w:tcW w:w="8931" w:type="dxa"/>
            <w:gridSpan w:val="2"/>
          </w:tcPr>
          <w:p w14:paraId="408EA1D0" w14:textId="77777777" w:rsidR="00B6429A" w:rsidRDefault="00B6429A" w:rsidP="00364386">
            <w:pPr>
              <w:rPr>
                <w:rFonts w:ascii="Arial" w:hAnsi="Arial" w:cs="Arial"/>
                <w:sz w:val="22"/>
                <w:szCs w:val="22"/>
              </w:rPr>
            </w:pPr>
          </w:p>
          <w:p w14:paraId="1B811FD2" w14:textId="77777777" w:rsidR="00700462" w:rsidRDefault="00700462" w:rsidP="00364386">
            <w:pPr>
              <w:rPr>
                <w:rFonts w:ascii="Arial" w:hAnsi="Arial" w:cs="Arial"/>
                <w:sz w:val="22"/>
                <w:szCs w:val="22"/>
              </w:rPr>
            </w:pPr>
            <w:r w:rsidRPr="00B6429A">
              <w:rPr>
                <w:rFonts w:ascii="Arial" w:hAnsi="Arial" w:cs="Arial"/>
                <w:sz w:val="22"/>
                <w:szCs w:val="22"/>
              </w:rPr>
              <w:t xml:space="preserve">You will from time to time be required to undertake other duties of a similar nature as reasonably required by your line manager. </w:t>
            </w:r>
            <w:r w:rsidR="00FE0CD2" w:rsidRPr="00B6429A">
              <w:rPr>
                <w:rFonts w:ascii="Arial" w:hAnsi="Arial" w:cs="Arial"/>
                <w:sz w:val="22"/>
                <w:szCs w:val="22"/>
              </w:rPr>
              <w:t xml:space="preserve">You are required to </w:t>
            </w:r>
            <w:r w:rsidR="00FC5E6F" w:rsidRPr="00B6429A">
              <w:rPr>
                <w:rFonts w:ascii="Arial" w:hAnsi="Arial" w:cs="Arial"/>
                <w:sz w:val="22"/>
                <w:szCs w:val="22"/>
              </w:rPr>
              <w:t xml:space="preserve">always follow </w:t>
            </w:r>
            <w:r w:rsidR="00364386" w:rsidRPr="00B6429A">
              <w:rPr>
                <w:rFonts w:ascii="Arial" w:hAnsi="Arial" w:cs="Arial"/>
                <w:sz w:val="22"/>
                <w:szCs w:val="22"/>
              </w:rPr>
              <w:t>a</w:t>
            </w:r>
            <w:r w:rsidR="00FC5E6F" w:rsidRPr="00B6429A">
              <w:rPr>
                <w:rFonts w:ascii="Arial" w:hAnsi="Arial" w:cs="Arial"/>
                <w:sz w:val="22"/>
                <w:szCs w:val="22"/>
              </w:rPr>
              <w:t>ll University policies and procedures</w:t>
            </w:r>
            <w:r w:rsidR="00FE0CD2" w:rsidRPr="00B6429A">
              <w:rPr>
                <w:rFonts w:ascii="Arial" w:hAnsi="Arial" w:cs="Arial"/>
                <w:sz w:val="22"/>
                <w:szCs w:val="22"/>
              </w:rPr>
              <w:t xml:space="preserve"> and take account of University guidance. </w:t>
            </w:r>
          </w:p>
          <w:p w14:paraId="01F7A44F" w14:textId="6203A2EF" w:rsidR="00B6429A" w:rsidRPr="00B6429A" w:rsidRDefault="00B6429A" w:rsidP="00364386">
            <w:pPr>
              <w:rPr>
                <w:rFonts w:ascii="Arial" w:hAnsi="Arial" w:cs="Arial"/>
                <w:b/>
                <w:sz w:val="22"/>
                <w:szCs w:val="22"/>
              </w:rPr>
            </w:pPr>
          </w:p>
        </w:tc>
      </w:tr>
    </w:tbl>
    <w:p w14:paraId="50BE8FE3" w14:textId="77777777" w:rsidR="00A9491E" w:rsidRPr="00B6429A" w:rsidRDefault="00A9491E" w:rsidP="00083B74">
      <w:pPr>
        <w:rPr>
          <w:rFonts w:ascii="Arial" w:hAnsi="Arial"/>
          <w:sz w:val="22"/>
          <w:szCs w:val="22"/>
        </w:rPr>
      </w:pPr>
    </w:p>
    <w:p w14:paraId="39A2D414" w14:textId="77777777" w:rsidR="00A9491E" w:rsidRPr="00B6429A" w:rsidRDefault="00A9491E" w:rsidP="00083B74">
      <w:pPr>
        <w:rPr>
          <w:rFonts w:ascii="Arial" w:hAnsi="Arial"/>
          <w:sz w:val="22"/>
          <w:szCs w:val="22"/>
        </w:rPr>
        <w:sectPr w:rsidR="00A9491E" w:rsidRPr="00B6429A" w:rsidSect="00B6429A">
          <w:footerReference w:type="default" r:id="rId8"/>
          <w:pgSz w:w="11906" w:h="16838"/>
          <w:pgMar w:top="1224" w:right="1800" w:bottom="1008" w:left="1800" w:header="706" w:footer="706" w:gutter="0"/>
          <w:cols w:space="708"/>
          <w:docGrid w:linePitch="360"/>
        </w:sectPr>
      </w:pPr>
    </w:p>
    <w:p w14:paraId="36AECA39" w14:textId="079F7E85" w:rsidR="00A9491E" w:rsidRPr="00B6429A" w:rsidRDefault="00B6429A" w:rsidP="00083B74">
      <w:pPr>
        <w:rPr>
          <w:rFonts w:ascii="Arial" w:hAnsi="Arial" w:cs="Arial"/>
          <w:b/>
          <w:sz w:val="22"/>
          <w:szCs w:val="22"/>
        </w:rPr>
      </w:pPr>
      <w:r w:rsidRPr="00B6429A">
        <w:rPr>
          <w:rFonts w:ascii="Arial" w:hAnsi="Arial" w:cs="Arial"/>
          <w:b/>
          <w:noProof/>
          <w:sz w:val="22"/>
          <w:szCs w:val="22"/>
        </w:rPr>
        <w:lastRenderedPageBreak/>
        <w:drawing>
          <wp:inline distT="0" distB="0" distL="0" distR="0" wp14:anchorId="129886DB" wp14:editId="36161139">
            <wp:extent cx="144018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571500"/>
                    </a:xfrm>
                    <a:prstGeom prst="rect">
                      <a:avLst/>
                    </a:prstGeom>
                    <a:noFill/>
                    <a:ln>
                      <a:noFill/>
                    </a:ln>
                  </pic:spPr>
                </pic:pic>
              </a:graphicData>
            </a:graphic>
          </wp:inline>
        </w:drawing>
      </w:r>
    </w:p>
    <w:p w14:paraId="6A90C711" w14:textId="77777777" w:rsidR="00FB491F" w:rsidRPr="00B6429A" w:rsidRDefault="00A9491E" w:rsidP="00083B74">
      <w:pPr>
        <w:jc w:val="center"/>
        <w:rPr>
          <w:rFonts w:ascii="Arial" w:hAnsi="Arial" w:cs="Arial"/>
          <w:b/>
          <w:bCs/>
          <w:sz w:val="22"/>
          <w:szCs w:val="22"/>
        </w:rPr>
      </w:pPr>
      <w:r w:rsidRPr="00B6429A">
        <w:rPr>
          <w:rFonts w:ascii="Arial" w:hAnsi="Arial" w:cs="Arial"/>
          <w:b/>
          <w:bCs/>
          <w:sz w:val="22"/>
          <w:szCs w:val="22"/>
        </w:rPr>
        <w:t>Person Specification</w:t>
      </w:r>
    </w:p>
    <w:p w14:paraId="4F31D9A0" w14:textId="77777777" w:rsidR="00EF59C9" w:rsidRPr="00B6429A" w:rsidRDefault="00EF59C9" w:rsidP="00083B74">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6"/>
        <w:gridCol w:w="1411"/>
        <w:gridCol w:w="1273"/>
      </w:tblGrid>
      <w:tr w:rsidR="00EF59C9" w:rsidRPr="00B6429A" w14:paraId="512668F5" w14:textId="77777777" w:rsidTr="005B3418">
        <w:tc>
          <w:tcPr>
            <w:tcW w:w="6487" w:type="dxa"/>
            <w:shd w:val="clear" w:color="auto" w:fill="DAEEF3"/>
          </w:tcPr>
          <w:p w14:paraId="4676B208" w14:textId="77777777" w:rsidR="00EF59C9" w:rsidRPr="00B6429A" w:rsidRDefault="00EF59C9" w:rsidP="005B3418">
            <w:pPr>
              <w:rPr>
                <w:rFonts w:ascii="Arial" w:hAnsi="Arial" w:cs="Arial"/>
                <w:b/>
                <w:bCs/>
                <w:sz w:val="22"/>
                <w:szCs w:val="22"/>
              </w:rPr>
            </w:pPr>
            <w:r w:rsidRPr="00B6429A">
              <w:rPr>
                <w:rFonts w:ascii="Arial" w:hAnsi="Arial" w:cs="Arial"/>
                <w:b/>
                <w:bCs/>
                <w:sz w:val="22"/>
                <w:szCs w:val="22"/>
              </w:rPr>
              <w:t>Criteria</w:t>
            </w:r>
          </w:p>
        </w:tc>
        <w:tc>
          <w:tcPr>
            <w:tcW w:w="1418" w:type="dxa"/>
            <w:shd w:val="clear" w:color="auto" w:fill="DAEEF3"/>
          </w:tcPr>
          <w:p w14:paraId="5298ADC1" w14:textId="77777777" w:rsidR="00EF59C9" w:rsidRPr="00B6429A" w:rsidRDefault="00EF59C9" w:rsidP="005B3418">
            <w:pPr>
              <w:rPr>
                <w:rFonts w:ascii="Arial" w:hAnsi="Arial" w:cs="Arial"/>
                <w:b/>
                <w:bCs/>
                <w:sz w:val="22"/>
                <w:szCs w:val="22"/>
              </w:rPr>
            </w:pPr>
            <w:r w:rsidRPr="00B6429A">
              <w:rPr>
                <w:rFonts w:ascii="Arial" w:hAnsi="Arial" w:cs="Arial"/>
                <w:b/>
                <w:bCs/>
                <w:sz w:val="22"/>
                <w:szCs w:val="22"/>
              </w:rPr>
              <w:t>Essential</w:t>
            </w:r>
          </w:p>
        </w:tc>
        <w:tc>
          <w:tcPr>
            <w:tcW w:w="1275" w:type="dxa"/>
            <w:shd w:val="clear" w:color="auto" w:fill="DAEEF3"/>
          </w:tcPr>
          <w:p w14:paraId="464E9E94" w14:textId="77777777" w:rsidR="00EF59C9" w:rsidRPr="00B6429A" w:rsidRDefault="00EF59C9" w:rsidP="005B3418">
            <w:pPr>
              <w:rPr>
                <w:rFonts w:ascii="Arial" w:hAnsi="Arial" w:cs="Arial"/>
                <w:b/>
                <w:bCs/>
                <w:sz w:val="22"/>
                <w:szCs w:val="22"/>
              </w:rPr>
            </w:pPr>
            <w:r w:rsidRPr="00B6429A">
              <w:rPr>
                <w:rFonts w:ascii="Arial" w:hAnsi="Arial" w:cs="Arial"/>
                <w:b/>
                <w:bCs/>
                <w:sz w:val="22"/>
                <w:szCs w:val="22"/>
              </w:rPr>
              <w:t>Desirable</w:t>
            </w:r>
          </w:p>
        </w:tc>
      </w:tr>
      <w:tr w:rsidR="00EF59C9" w:rsidRPr="00B6429A" w14:paraId="44B8FE5D" w14:textId="77777777" w:rsidTr="005B3418">
        <w:tc>
          <w:tcPr>
            <w:tcW w:w="6487" w:type="dxa"/>
            <w:shd w:val="clear" w:color="auto" w:fill="FFEAC1"/>
          </w:tcPr>
          <w:p w14:paraId="49956D00" w14:textId="77777777" w:rsidR="00EF59C9" w:rsidRPr="00B6429A" w:rsidRDefault="00EF59C9" w:rsidP="005B3418">
            <w:pPr>
              <w:rPr>
                <w:rFonts w:ascii="Arial" w:hAnsi="Arial" w:cs="Arial"/>
                <w:b/>
                <w:bCs/>
                <w:sz w:val="22"/>
                <w:szCs w:val="22"/>
              </w:rPr>
            </w:pPr>
            <w:r w:rsidRPr="00B6429A">
              <w:rPr>
                <w:rFonts w:ascii="Arial" w:hAnsi="Arial" w:cs="Arial"/>
                <w:b/>
                <w:bCs/>
                <w:sz w:val="22"/>
                <w:szCs w:val="22"/>
              </w:rPr>
              <w:t>Qualifications</w:t>
            </w:r>
          </w:p>
        </w:tc>
        <w:tc>
          <w:tcPr>
            <w:tcW w:w="1418" w:type="dxa"/>
            <w:shd w:val="clear" w:color="auto" w:fill="FFEAC1"/>
          </w:tcPr>
          <w:p w14:paraId="0483655B" w14:textId="77777777" w:rsidR="00EF59C9" w:rsidRPr="00B6429A" w:rsidRDefault="00EF59C9" w:rsidP="005B3418">
            <w:pPr>
              <w:jc w:val="center"/>
              <w:rPr>
                <w:rFonts w:ascii="Arial" w:hAnsi="Arial" w:cs="Arial"/>
                <w:b/>
                <w:bCs/>
                <w:sz w:val="22"/>
                <w:szCs w:val="22"/>
              </w:rPr>
            </w:pPr>
          </w:p>
        </w:tc>
        <w:tc>
          <w:tcPr>
            <w:tcW w:w="1275" w:type="dxa"/>
            <w:shd w:val="clear" w:color="auto" w:fill="FFEAC1"/>
          </w:tcPr>
          <w:p w14:paraId="3FD40B0E" w14:textId="77777777" w:rsidR="00EF59C9" w:rsidRPr="00B6429A" w:rsidRDefault="00EF59C9" w:rsidP="005B3418">
            <w:pPr>
              <w:jc w:val="center"/>
              <w:rPr>
                <w:rFonts w:ascii="Arial" w:hAnsi="Arial" w:cs="Arial"/>
                <w:b/>
                <w:bCs/>
                <w:sz w:val="22"/>
                <w:szCs w:val="22"/>
              </w:rPr>
            </w:pPr>
          </w:p>
        </w:tc>
      </w:tr>
      <w:tr w:rsidR="00EF59C9" w:rsidRPr="00B6429A" w14:paraId="5CA91BA0" w14:textId="77777777" w:rsidTr="005B3418">
        <w:tc>
          <w:tcPr>
            <w:tcW w:w="6487" w:type="dxa"/>
            <w:shd w:val="clear" w:color="auto" w:fill="auto"/>
          </w:tcPr>
          <w:p w14:paraId="08030D4E" w14:textId="77777777" w:rsidR="00EF59C9" w:rsidRPr="00B6429A" w:rsidRDefault="00EF59C9" w:rsidP="005B3418">
            <w:pPr>
              <w:autoSpaceDE w:val="0"/>
              <w:autoSpaceDN w:val="0"/>
              <w:rPr>
                <w:rFonts w:ascii="Arial" w:hAnsi="Arial" w:cs="Arial"/>
                <w:b/>
                <w:bCs/>
                <w:sz w:val="22"/>
                <w:szCs w:val="22"/>
              </w:rPr>
            </w:pPr>
            <w:r w:rsidRPr="00B6429A">
              <w:rPr>
                <w:rFonts w:ascii="Arial" w:eastAsia="Calibri" w:hAnsi="Arial" w:cs="Arial"/>
                <w:color w:val="000000"/>
                <w:sz w:val="22"/>
                <w:szCs w:val="22"/>
              </w:rPr>
              <w:t>Education to degree level OR significant, relevant professional experience</w:t>
            </w:r>
          </w:p>
        </w:tc>
        <w:tc>
          <w:tcPr>
            <w:tcW w:w="1418" w:type="dxa"/>
            <w:shd w:val="clear" w:color="auto" w:fill="auto"/>
          </w:tcPr>
          <w:p w14:paraId="782222CE"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A/I/R</w:t>
            </w:r>
          </w:p>
        </w:tc>
        <w:tc>
          <w:tcPr>
            <w:tcW w:w="1275" w:type="dxa"/>
            <w:shd w:val="clear" w:color="auto" w:fill="auto"/>
          </w:tcPr>
          <w:p w14:paraId="509E1EE3" w14:textId="77777777" w:rsidR="00EF59C9" w:rsidRPr="00B6429A" w:rsidRDefault="00EF59C9" w:rsidP="005B3418">
            <w:pPr>
              <w:jc w:val="center"/>
              <w:rPr>
                <w:rFonts w:ascii="Arial" w:hAnsi="Arial" w:cs="Arial"/>
                <w:b/>
                <w:bCs/>
                <w:sz w:val="22"/>
                <w:szCs w:val="22"/>
              </w:rPr>
            </w:pPr>
          </w:p>
          <w:p w14:paraId="5D13D396" w14:textId="77777777" w:rsidR="00EF59C9" w:rsidRPr="00B6429A" w:rsidRDefault="00EF59C9" w:rsidP="005B3418">
            <w:pPr>
              <w:rPr>
                <w:rFonts w:ascii="Arial" w:hAnsi="Arial" w:cs="Arial"/>
                <w:b/>
                <w:bCs/>
                <w:sz w:val="22"/>
                <w:szCs w:val="22"/>
              </w:rPr>
            </w:pPr>
          </w:p>
        </w:tc>
      </w:tr>
      <w:tr w:rsidR="00EF59C9" w:rsidRPr="00B6429A" w14:paraId="79534A20" w14:textId="77777777" w:rsidTr="005B3418">
        <w:tc>
          <w:tcPr>
            <w:tcW w:w="6487" w:type="dxa"/>
            <w:shd w:val="clear" w:color="auto" w:fill="FFEAC1"/>
          </w:tcPr>
          <w:p w14:paraId="5E95A5CF" w14:textId="77777777" w:rsidR="00EF59C9" w:rsidRPr="00B6429A" w:rsidRDefault="00EF59C9" w:rsidP="005B3418">
            <w:pPr>
              <w:ind w:left="360" w:hanging="360"/>
              <w:rPr>
                <w:rFonts w:ascii="Arial" w:hAnsi="Arial" w:cs="Arial"/>
                <w:b/>
                <w:bCs/>
                <w:sz w:val="22"/>
                <w:szCs w:val="22"/>
              </w:rPr>
            </w:pPr>
            <w:r w:rsidRPr="00B6429A">
              <w:rPr>
                <w:rFonts w:ascii="Arial" w:hAnsi="Arial" w:cs="Arial"/>
                <w:b/>
                <w:bCs/>
                <w:sz w:val="22"/>
                <w:szCs w:val="22"/>
              </w:rPr>
              <w:t>Experience/Knowledge</w:t>
            </w:r>
          </w:p>
        </w:tc>
        <w:tc>
          <w:tcPr>
            <w:tcW w:w="1418" w:type="dxa"/>
            <w:shd w:val="clear" w:color="auto" w:fill="FFEAC1"/>
          </w:tcPr>
          <w:p w14:paraId="2E06EA7D" w14:textId="77777777" w:rsidR="00EF59C9" w:rsidRPr="00B6429A" w:rsidRDefault="00EF59C9" w:rsidP="005B3418">
            <w:pPr>
              <w:jc w:val="center"/>
              <w:rPr>
                <w:rFonts w:ascii="Arial" w:hAnsi="Arial" w:cs="Arial"/>
                <w:b/>
                <w:bCs/>
                <w:sz w:val="22"/>
                <w:szCs w:val="22"/>
              </w:rPr>
            </w:pPr>
          </w:p>
        </w:tc>
        <w:tc>
          <w:tcPr>
            <w:tcW w:w="1275" w:type="dxa"/>
            <w:shd w:val="clear" w:color="auto" w:fill="FFEAC1"/>
          </w:tcPr>
          <w:p w14:paraId="5A5E93A7" w14:textId="77777777" w:rsidR="00EF59C9" w:rsidRPr="00B6429A" w:rsidRDefault="00EF59C9" w:rsidP="005B3418">
            <w:pPr>
              <w:jc w:val="center"/>
              <w:rPr>
                <w:rFonts w:ascii="Arial" w:hAnsi="Arial" w:cs="Arial"/>
                <w:b/>
                <w:bCs/>
                <w:sz w:val="22"/>
                <w:szCs w:val="22"/>
              </w:rPr>
            </w:pPr>
          </w:p>
        </w:tc>
      </w:tr>
      <w:tr w:rsidR="00EF59C9" w:rsidRPr="00B6429A" w14:paraId="669AD9A2" w14:textId="77777777" w:rsidTr="005B3418">
        <w:tc>
          <w:tcPr>
            <w:tcW w:w="6487" w:type="dxa"/>
            <w:shd w:val="clear" w:color="auto" w:fill="auto"/>
          </w:tcPr>
          <w:p w14:paraId="0B4FB360" w14:textId="77777777" w:rsidR="00EF59C9" w:rsidRPr="00B6429A" w:rsidRDefault="00EF59C9" w:rsidP="00EF59C9">
            <w:pPr>
              <w:rPr>
                <w:rFonts w:ascii="Arial" w:hAnsi="Arial" w:cs="Arial"/>
                <w:b/>
                <w:bCs/>
                <w:sz w:val="22"/>
                <w:szCs w:val="22"/>
              </w:rPr>
            </w:pPr>
            <w:r w:rsidRPr="00B6429A">
              <w:rPr>
                <w:rFonts w:ascii="Arial" w:hAnsi="Arial" w:cs="Arial"/>
                <w:sz w:val="22"/>
                <w:szCs w:val="22"/>
              </w:rPr>
              <w:t>Knowledge of the Higher Education sector, research project lifecycle and understanding of the support role conducted by professional services</w:t>
            </w:r>
          </w:p>
        </w:tc>
        <w:tc>
          <w:tcPr>
            <w:tcW w:w="1418" w:type="dxa"/>
            <w:shd w:val="clear" w:color="auto" w:fill="auto"/>
          </w:tcPr>
          <w:p w14:paraId="0BA12632"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4043081B" w14:textId="77777777" w:rsidR="00EF59C9" w:rsidRPr="00B6429A" w:rsidRDefault="00EF59C9" w:rsidP="005B3418">
            <w:pPr>
              <w:jc w:val="center"/>
              <w:rPr>
                <w:rFonts w:ascii="Arial" w:hAnsi="Arial" w:cs="Arial"/>
                <w:b/>
                <w:bCs/>
                <w:sz w:val="22"/>
                <w:szCs w:val="22"/>
              </w:rPr>
            </w:pPr>
          </w:p>
        </w:tc>
      </w:tr>
      <w:tr w:rsidR="00EF59C9" w:rsidRPr="00B6429A" w14:paraId="69BA9842" w14:textId="77777777" w:rsidTr="005B3418">
        <w:tc>
          <w:tcPr>
            <w:tcW w:w="6487" w:type="dxa"/>
            <w:shd w:val="clear" w:color="auto" w:fill="auto"/>
          </w:tcPr>
          <w:p w14:paraId="5D9C1648" w14:textId="77777777" w:rsidR="00EF59C9" w:rsidRPr="00B6429A" w:rsidRDefault="00EF59C9" w:rsidP="005B3418">
            <w:pPr>
              <w:rPr>
                <w:rFonts w:ascii="Arial" w:hAnsi="Arial" w:cs="Arial"/>
                <w:sz w:val="22"/>
                <w:szCs w:val="22"/>
              </w:rPr>
            </w:pPr>
            <w:r w:rsidRPr="00B6429A">
              <w:rPr>
                <w:rFonts w:ascii="Arial" w:hAnsi="Arial" w:cs="Arial"/>
                <w:sz w:val="22"/>
                <w:szCs w:val="22"/>
              </w:rPr>
              <w:t>Experience of working with a research costing system</w:t>
            </w:r>
            <w:r w:rsidR="00E84C56" w:rsidRPr="00B6429A">
              <w:rPr>
                <w:rFonts w:ascii="Arial" w:hAnsi="Arial" w:cs="Arial"/>
                <w:sz w:val="22"/>
                <w:szCs w:val="22"/>
              </w:rPr>
              <w:t xml:space="preserve"> (or similar)</w:t>
            </w:r>
            <w:r w:rsidR="00462B1A" w:rsidRPr="00B6429A">
              <w:rPr>
                <w:rFonts w:ascii="Arial" w:hAnsi="Arial" w:cs="Arial"/>
                <w:sz w:val="22"/>
                <w:szCs w:val="22"/>
              </w:rPr>
              <w:t>, particularly ‘behind the scenes’ and not just as an end user</w:t>
            </w:r>
          </w:p>
        </w:tc>
        <w:tc>
          <w:tcPr>
            <w:tcW w:w="1418" w:type="dxa"/>
            <w:shd w:val="clear" w:color="auto" w:fill="auto"/>
          </w:tcPr>
          <w:p w14:paraId="480FC0B7" w14:textId="77777777" w:rsidR="00EF59C9" w:rsidRPr="00B6429A" w:rsidRDefault="00E84C56"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1F61104A" w14:textId="77777777" w:rsidR="00EF59C9" w:rsidRPr="00B6429A" w:rsidRDefault="00EF59C9" w:rsidP="005B3418">
            <w:pPr>
              <w:jc w:val="center"/>
              <w:rPr>
                <w:rFonts w:ascii="Arial" w:hAnsi="Arial" w:cs="Arial"/>
                <w:b/>
                <w:bCs/>
                <w:sz w:val="22"/>
                <w:szCs w:val="22"/>
              </w:rPr>
            </w:pPr>
          </w:p>
        </w:tc>
      </w:tr>
      <w:tr w:rsidR="00EF59C9" w:rsidRPr="00B6429A" w14:paraId="65AFC979" w14:textId="77777777" w:rsidTr="005B3418">
        <w:tc>
          <w:tcPr>
            <w:tcW w:w="6487" w:type="dxa"/>
            <w:shd w:val="clear" w:color="auto" w:fill="auto"/>
          </w:tcPr>
          <w:p w14:paraId="367010B7" w14:textId="77777777" w:rsidR="00EF59C9" w:rsidRPr="00B6429A" w:rsidRDefault="00EF59C9" w:rsidP="005B3418">
            <w:pPr>
              <w:rPr>
                <w:rFonts w:ascii="Arial" w:hAnsi="Arial" w:cs="Arial"/>
                <w:sz w:val="22"/>
                <w:szCs w:val="22"/>
              </w:rPr>
            </w:pPr>
            <w:r w:rsidRPr="00B6429A">
              <w:rPr>
                <w:rFonts w:ascii="Arial" w:hAnsi="Arial" w:cs="Arial"/>
                <w:sz w:val="22"/>
                <w:szCs w:val="22"/>
              </w:rPr>
              <w:t>Experience of delivering training and preparing guidance materials</w:t>
            </w:r>
          </w:p>
        </w:tc>
        <w:tc>
          <w:tcPr>
            <w:tcW w:w="1418" w:type="dxa"/>
            <w:shd w:val="clear" w:color="auto" w:fill="auto"/>
          </w:tcPr>
          <w:p w14:paraId="043E162C" w14:textId="77777777" w:rsidR="00EF59C9" w:rsidRPr="00B6429A" w:rsidRDefault="00EF59C9" w:rsidP="005B3418">
            <w:pPr>
              <w:jc w:val="center"/>
              <w:rPr>
                <w:rFonts w:ascii="Arial" w:hAnsi="Arial" w:cs="Arial"/>
                <w:b/>
                <w:bCs/>
                <w:sz w:val="22"/>
                <w:szCs w:val="22"/>
              </w:rPr>
            </w:pPr>
          </w:p>
        </w:tc>
        <w:tc>
          <w:tcPr>
            <w:tcW w:w="1275" w:type="dxa"/>
            <w:shd w:val="clear" w:color="auto" w:fill="auto"/>
          </w:tcPr>
          <w:p w14:paraId="5CE559B8"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r>
      <w:tr w:rsidR="00462B1A" w:rsidRPr="00B6429A" w14:paraId="027655F3" w14:textId="77777777" w:rsidTr="005B3418">
        <w:tc>
          <w:tcPr>
            <w:tcW w:w="6487" w:type="dxa"/>
            <w:shd w:val="clear" w:color="auto" w:fill="auto"/>
          </w:tcPr>
          <w:p w14:paraId="23D11ACC" w14:textId="77777777" w:rsidR="00462B1A" w:rsidRPr="00B6429A" w:rsidRDefault="00462B1A" w:rsidP="005B3418">
            <w:pPr>
              <w:rPr>
                <w:rFonts w:ascii="Arial" w:hAnsi="Arial" w:cs="Arial"/>
                <w:sz w:val="22"/>
                <w:szCs w:val="22"/>
              </w:rPr>
            </w:pPr>
            <w:r w:rsidRPr="00B6429A">
              <w:rPr>
                <w:rFonts w:ascii="Arial" w:hAnsi="Arial" w:cs="Arial"/>
                <w:sz w:val="22"/>
                <w:szCs w:val="22"/>
              </w:rPr>
              <w:t>Experience of working in a Higher Education Institution</w:t>
            </w:r>
          </w:p>
        </w:tc>
        <w:tc>
          <w:tcPr>
            <w:tcW w:w="1418" w:type="dxa"/>
            <w:shd w:val="clear" w:color="auto" w:fill="auto"/>
          </w:tcPr>
          <w:p w14:paraId="27FDD6E8" w14:textId="77777777" w:rsidR="00462B1A" w:rsidRPr="00B6429A" w:rsidRDefault="00462B1A" w:rsidP="005B3418">
            <w:pPr>
              <w:jc w:val="center"/>
              <w:rPr>
                <w:rFonts w:ascii="Arial" w:hAnsi="Arial" w:cs="Arial"/>
                <w:b/>
                <w:bCs/>
                <w:sz w:val="22"/>
                <w:szCs w:val="22"/>
              </w:rPr>
            </w:pPr>
          </w:p>
        </w:tc>
        <w:tc>
          <w:tcPr>
            <w:tcW w:w="1275" w:type="dxa"/>
            <w:shd w:val="clear" w:color="auto" w:fill="auto"/>
          </w:tcPr>
          <w:p w14:paraId="502A511B" w14:textId="77777777" w:rsidR="00462B1A" w:rsidRPr="00B6429A" w:rsidRDefault="00462B1A" w:rsidP="005B3418">
            <w:pPr>
              <w:jc w:val="center"/>
              <w:rPr>
                <w:rFonts w:ascii="Arial" w:hAnsi="Arial" w:cs="Arial"/>
                <w:b/>
                <w:bCs/>
                <w:sz w:val="22"/>
                <w:szCs w:val="22"/>
              </w:rPr>
            </w:pPr>
            <w:r w:rsidRPr="00B6429A">
              <w:rPr>
                <w:rFonts w:ascii="Arial" w:hAnsi="Arial" w:cs="Arial"/>
                <w:b/>
                <w:bCs/>
                <w:sz w:val="22"/>
                <w:szCs w:val="22"/>
              </w:rPr>
              <w:t>A/I/R</w:t>
            </w:r>
          </w:p>
        </w:tc>
      </w:tr>
      <w:tr w:rsidR="00EF59C9" w:rsidRPr="00B6429A" w14:paraId="1D060ED5" w14:textId="77777777" w:rsidTr="005B3418">
        <w:tc>
          <w:tcPr>
            <w:tcW w:w="6487" w:type="dxa"/>
            <w:shd w:val="clear" w:color="auto" w:fill="FFEAC1"/>
          </w:tcPr>
          <w:p w14:paraId="10CBF64A" w14:textId="77777777" w:rsidR="00EF59C9" w:rsidRPr="00B6429A" w:rsidRDefault="00EF59C9" w:rsidP="005B3418">
            <w:pPr>
              <w:ind w:left="360" w:hanging="360"/>
              <w:rPr>
                <w:rFonts w:ascii="Arial" w:hAnsi="Arial" w:cs="Arial"/>
                <w:b/>
                <w:bCs/>
                <w:sz w:val="22"/>
                <w:szCs w:val="22"/>
              </w:rPr>
            </w:pPr>
            <w:r w:rsidRPr="00B6429A">
              <w:rPr>
                <w:rFonts w:ascii="Arial" w:hAnsi="Arial" w:cs="Arial"/>
                <w:b/>
                <w:bCs/>
                <w:sz w:val="22"/>
                <w:szCs w:val="22"/>
              </w:rPr>
              <w:t>Skills</w:t>
            </w:r>
          </w:p>
        </w:tc>
        <w:tc>
          <w:tcPr>
            <w:tcW w:w="1418" w:type="dxa"/>
            <w:shd w:val="clear" w:color="auto" w:fill="FFEAC1"/>
          </w:tcPr>
          <w:p w14:paraId="7BB43266" w14:textId="77777777" w:rsidR="00EF59C9" w:rsidRPr="00B6429A" w:rsidRDefault="00EF59C9" w:rsidP="005B3418">
            <w:pPr>
              <w:jc w:val="center"/>
              <w:rPr>
                <w:rFonts w:ascii="Arial" w:hAnsi="Arial" w:cs="Arial"/>
                <w:b/>
                <w:bCs/>
                <w:sz w:val="22"/>
                <w:szCs w:val="22"/>
              </w:rPr>
            </w:pPr>
          </w:p>
        </w:tc>
        <w:tc>
          <w:tcPr>
            <w:tcW w:w="1275" w:type="dxa"/>
            <w:shd w:val="clear" w:color="auto" w:fill="FFEAC1"/>
          </w:tcPr>
          <w:p w14:paraId="4AFE68C4" w14:textId="77777777" w:rsidR="00EF59C9" w:rsidRPr="00B6429A" w:rsidRDefault="00EF59C9" w:rsidP="005B3418">
            <w:pPr>
              <w:jc w:val="center"/>
              <w:rPr>
                <w:rFonts w:ascii="Arial" w:hAnsi="Arial" w:cs="Arial"/>
                <w:b/>
                <w:bCs/>
                <w:sz w:val="22"/>
                <w:szCs w:val="22"/>
              </w:rPr>
            </w:pPr>
          </w:p>
        </w:tc>
      </w:tr>
      <w:tr w:rsidR="00EF59C9" w:rsidRPr="00B6429A" w14:paraId="2F216193" w14:textId="77777777" w:rsidTr="005B3418">
        <w:tc>
          <w:tcPr>
            <w:tcW w:w="6487" w:type="dxa"/>
            <w:shd w:val="clear" w:color="auto" w:fill="auto"/>
          </w:tcPr>
          <w:p w14:paraId="0C73BCE0" w14:textId="77777777" w:rsidR="00EF59C9" w:rsidRPr="00B6429A" w:rsidRDefault="00EF59C9" w:rsidP="005B3418">
            <w:pPr>
              <w:rPr>
                <w:rFonts w:ascii="Arial" w:hAnsi="Arial" w:cs="Arial"/>
                <w:b/>
                <w:bCs/>
                <w:sz w:val="22"/>
                <w:szCs w:val="22"/>
              </w:rPr>
            </w:pPr>
            <w:r w:rsidRPr="00B6429A">
              <w:rPr>
                <w:rFonts w:ascii="Arial" w:hAnsi="Arial" w:cs="Arial"/>
                <w:sz w:val="22"/>
                <w:szCs w:val="22"/>
              </w:rPr>
              <w:t>Ability to work independently and demonstrate initiative, whilst knowing when to refer to others for support and advice</w:t>
            </w:r>
          </w:p>
        </w:tc>
        <w:tc>
          <w:tcPr>
            <w:tcW w:w="1418" w:type="dxa"/>
            <w:shd w:val="clear" w:color="auto" w:fill="auto"/>
          </w:tcPr>
          <w:p w14:paraId="4F219964"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A/I/R</w:t>
            </w:r>
          </w:p>
        </w:tc>
        <w:tc>
          <w:tcPr>
            <w:tcW w:w="1275" w:type="dxa"/>
            <w:shd w:val="clear" w:color="auto" w:fill="auto"/>
          </w:tcPr>
          <w:p w14:paraId="57067E1F" w14:textId="77777777" w:rsidR="00EF59C9" w:rsidRPr="00B6429A" w:rsidRDefault="00EF59C9" w:rsidP="005B3418">
            <w:pPr>
              <w:jc w:val="center"/>
              <w:rPr>
                <w:rFonts w:ascii="Arial" w:hAnsi="Arial" w:cs="Arial"/>
                <w:b/>
                <w:bCs/>
                <w:sz w:val="22"/>
                <w:szCs w:val="22"/>
              </w:rPr>
            </w:pPr>
          </w:p>
        </w:tc>
      </w:tr>
      <w:tr w:rsidR="00EF59C9" w:rsidRPr="00B6429A" w14:paraId="744ADF24" w14:textId="77777777" w:rsidTr="005B3418">
        <w:tc>
          <w:tcPr>
            <w:tcW w:w="6487" w:type="dxa"/>
            <w:shd w:val="clear" w:color="auto" w:fill="auto"/>
          </w:tcPr>
          <w:p w14:paraId="2EA916FA" w14:textId="77777777" w:rsidR="00EF59C9" w:rsidRPr="00B6429A" w:rsidRDefault="00EF59C9" w:rsidP="005B3418">
            <w:pPr>
              <w:rPr>
                <w:rFonts w:ascii="Arial" w:hAnsi="Arial" w:cs="Arial"/>
                <w:sz w:val="22"/>
                <w:szCs w:val="22"/>
              </w:rPr>
            </w:pPr>
            <w:r w:rsidRPr="00B6429A">
              <w:rPr>
                <w:rFonts w:ascii="Arial" w:hAnsi="Arial" w:cs="Arial"/>
                <w:sz w:val="22"/>
                <w:szCs w:val="22"/>
              </w:rPr>
              <w:t>Ability to communicate clearly and effectively both verbally and in writing</w:t>
            </w:r>
          </w:p>
        </w:tc>
        <w:tc>
          <w:tcPr>
            <w:tcW w:w="1418" w:type="dxa"/>
            <w:shd w:val="clear" w:color="auto" w:fill="auto"/>
          </w:tcPr>
          <w:p w14:paraId="27E32EBE"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5184F229" w14:textId="77777777" w:rsidR="00EF59C9" w:rsidRPr="00B6429A" w:rsidRDefault="00EF59C9" w:rsidP="005B3418">
            <w:pPr>
              <w:jc w:val="center"/>
              <w:rPr>
                <w:rFonts w:ascii="Arial" w:hAnsi="Arial" w:cs="Arial"/>
                <w:b/>
                <w:bCs/>
                <w:sz w:val="22"/>
                <w:szCs w:val="22"/>
              </w:rPr>
            </w:pPr>
          </w:p>
        </w:tc>
      </w:tr>
      <w:tr w:rsidR="00EF59C9" w:rsidRPr="00B6429A" w14:paraId="56C3F89A" w14:textId="77777777" w:rsidTr="005B3418">
        <w:tc>
          <w:tcPr>
            <w:tcW w:w="6487" w:type="dxa"/>
            <w:shd w:val="clear" w:color="auto" w:fill="auto"/>
          </w:tcPr>
          <w:p w14:paraId="775F5685" w14:textId="77777777" w:rsidR="00EF59C9" w:rsidRPr="00B6429A" w:rsidRDefault="00EF59C9" w:rsidP="005B3418">
            <w:pPr>
              <w:rPr>
                <w:rFonts w:ascii="Arial" w:hAnsi="Arial" w:cs="Arial"/>
                <w:sz w:val="22"/>
                <w:szCs w:val="22"/>
              </w:rPr>
            </w:pPr>
            <w:r w:rsidRPr="00B6429A">
              <w:rPr>
                <w:rFonts w:ascii="Arial" w:hAnsi="Arial" w:cs="Arial"/>
                <w:sz w:val="22"/>
                <w:szCs w:val="22"/>
              </w:rPr>
              <w:t>Excellent interpersonal skills, developing and fostering highly effective working relationships with colleagues and stakeholders at all levels of seniority</w:t>
            </w:r>
          </w:p>
        </w:tc>
        <w:tc>
          <w:tcPr>
            <w:tcW w:w="1418" w:type="dxa"/>
            <w:shd w:val="clear" w:color="auto" w:fill="auto"/>
          </w:tcPr>
          <w:p w14:paraId="1F8722A1"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1E484D23" w14:textId="77777777" w:rsidR="00EF59C9" w:rsidRPr="00B6429A" w:rsidRDefault="00EF59C9" w:rsidP="005B3418">
            <w:pPr>
              <w:jc w:val="center"/>
              <w:rPr>
                <w:rFonts w:ascii="Arial" w:hAnsi="Arial" w:cs="Arial"/>
                <w:b/>
                <w:bCs/>
                <w:sz w:val="22"/>
                <w:szCs w:val="22"/>
              </w:rPr>
            </w:pPr>
          </w:p>
        </w:tc>
      </w:tr>
      <w:tr w:rsidR="00EF59C9" w:rsidRPr="00B6429A" w14:paraId="02FE9FC2" w14:textId="77777777" w:rsidTr="005B3418">
        <w:tc>
          <w:tcPr>
            <w:tcW w:w="6487" w:type="dxa"/>
            <w:shd w:val="clear" w:color="auto" w:fill="auto"/>
          </w:tcPr>
          <w:p w14:paraId="37251153" w14:textId="77777777" w:rsidR="00EF59C9" w:rsidRPr="00B6429A" w:rsidRDefault="00EF59C9" w:rsidP="005B3418">
            <w:pPr>
              <w:rPr>
                <w:rFonts w:ascii="Arial" w:hAnsi="Arial" w:cs="Arial"/>
                <w:sz w:val="22"/>
                <w:szCs w:val="22"/>
              </w:rPr>
            </w:pPr>
            <w:r w:rsidRPr="00B6429A">
              <w:rPr>
                <w:rFonts w:ascii="Arial" w:hAnsi="Arial" w:cs="Arial"/>
                <w:sz w:val="22"/>
                <w:szCs w:val="22"/>
              </w:rPr>
              <w:t>Excellent attention to detail, particularly in relation to documentation and record-keeping</w:t>
            </w:r>
          </w:p>
        </w:tc>
        <w:tc>
          <w:tcPr>
            <w:tcW w:w="1418" w:type="dxa"/>
            <w:shd w:val="clear" w:color="auto" w:fill="auto"/>
          </w:tcPr>
          <w:p w14:paraId="24166DC7"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0B7E2FDB" w14:textId="77777777" w:rsidR="00EF59C9" w:rsidRPr="00B6429A" w:rsidRDefault="00EF59C9" w:rsidP="005B3418">
            <w:pPr>
              <w:jc w:val="center"/>
              <w:rPr>
                <w:rFonts w:ascii="Arial" w:hAnsi="Arial" w:cs="Arial"/>
                <w:b/>
                <w:bCs/>
                <w:sz w:val="22"/>
                <w:szCs w:val="22"/>
              </w:rPr>
            </w:pPr>
          </w:p>
        </w:tc>
      </w:tr>
      <w:tr w:rsidR="00EF59C9" w:rsidRPr="00B6429A" w14:paraId="0D260C39" w14:textId="77777777" w:rsidTr="005B3418">
        <w:tc>
          <w:tcPr>
            <w:tcW w:w="6487" w:type="dxa"/>
            <w:shd w:val="clear" w:color="auto" w:fill="auto"/>
          </w:tcPr>
          <w:p w14:paraId="7D43759E" w14:textId="77777777" w:rsidR="00EF59C9" w:rsidRPr="00B6429A" w:rsidRDefault="00EF59C9" w:rsidP="005B3418">
            <w:pPr>
              <w:rPr>
                <w:rFonts w:ascii="Arial" w:hAnsi="Arial" w:cs="Arial"/>
                <w:sz w:val="22"/>
                <w:szCs w:val="22"/>
              </w:rPr>
            </w:pPr>
            <w:r w:rsidRPr="00B6429A">
              <w:rPr>
                <w:rFonts w:ascii="Arial" w:hAnsi="Arial" w:cs="Arial"/>
                <w:sz w:val="22"/>
                <w:szCs w:val="22"/>
              </w:rPr>
              <w:t>Ability to work to tight and sometimes conflicting deadlines</w:t>
            </w:r>
          </w:p>
        </w:tc>
        <w:tc>
          <w:tcPr>
            <w:tcW w:w="1418" w:type="dxa"/>
            <w:shd w:val="clear" w:color="auto" w:fill="auto"/>
          </w:tcPr>
          <w:p w14:paraId="20042BAF"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5B0C97BD" w14:textId="77777777" w:rsidR="00EF59C9" w:rsidRPr="00B6429A" w:rsidRDefault="00EF59C9" w:rsidP="005B3418">
            <w:pPr>
              <w:jc w:val="center"/>
              <w:rPr>
                <w:rFonts w:ascii="Arial" w:hAnsi="Arial" w:cs="Arial"/>
                <w:b/>
                <w:bCs/>
                <w:sz w:val="22"/>
                <w:szCs w:val="22"/>
              </w:rPr>
            </w:pPr>
          </w:p>
        </w:tc>
      </w:tr>
      <w:tr w:rsidR="00EF59C9" w:rsidRPr="00B6429A" w14:paraId="7AF9EE84" w14:textId="77777777" w:rsidTr="005B3418">
        <w:tc>
          <w:tcPr>
            <w:tcW w:w="6487" w:type="dxa"/>
            <w:shd w:val="clear" w:color="auto" w:fill="auto"/>
          </w:tcPr>
          <w:p w14:paraId="07AFA307" w14:textId="77777777" w:rsidR="00EF59C9" w:rsidRPr="00B6429A" w:rsidRDefault="00EF59C9" w:rsidP="005B3418">
            <w:pPr>
              <w:ind w:left="360" w:hanging="360"/>
              <w:rPr>
                <w:rFonts w:ascii="Arial" w:hAnsi="Arial" w:cs="Arial"/>
                <w:sz w:val="22"/>
                <w:szCs w:val="22"/>
              </w:rPr>
            </w:pPr>
            <w:r w:rsidRPr="00B6429A">
              <w:rPr>
                <w:rFonts w:ascii="Arial" w:hAnsi="Arial" w:cs="Arial"/>
                <w:sz w:val="22"/>
                <w:szCs w:val="22"/>
              </w:rPr>
              <w:t>Excellent organisational skills</w:t>
            </w:r>
          </w:p>
        </w:tc>
        <w:tc>
          <w:tcPr>
            <w:tcW w:w="1418" w:type="dxa"/>
            <w:shd w:val="clear" w:color="auto" w:fill="auto"/>
          </w:tcPr>
          <w:p w14:paraId="780DFF7C"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4C0F1DE0" w14:textId="77777777" w:rsidR="00EF59C9" w:rsidRPr="00B6429A" w:rsidRDefault="00EF59C9" w:rsidP="005B3418">
            <w:pPr>
              <w:jc w:val="center"/>
              <w:rPr>
                <w:rFonts w:ascii="Arial" w:hAnsi="Arial" w:cs="Arial"/>
                <w:b/>
                <w:bCs/>
                <w:sz w:val="22"/>
                <w:szCs w:val="22"/>
              </w:rPr>
            </w:pPr>
          </w:p>
        </w:tc>
      </w:tr>
      <w:tr w:rsidR="00EF59C9" w:rsidRPr="00B6429A" w14:paraId="46D3B47D" w14:textId="77777777" w:rsidTr="005B3418">
        <w:tc>
          <w:tcPr>
            <w:tcW w:w="6487" w:type="dxa"/>
            <w:shd w:val="clear" w:color="auto" w:fill="auto"/>
          </w:tcPr>
          <w:p w14:paraId="61403D7B" w14:textId="77777777" w:rsidR="00EF59C9" w:rsidRPr="00B6429A" w:rsidRDefault="00A35152" w:rsidP="00EF59C9">
            <w:pPr>
              <w:rPr>
                <w:rFonts w:ascii="Arial" w:hAnsi="Arial" w:cs="Arial"/>
                <w:sz w:val="22"/>
                <w:szCs w:val="22"/>
              </w:rPr>
            </w:pPr>
            <w:r w:rsidRPr="00B6429A">
              <w:rPr>
                <w:rFonts w:ascii="Arial" w:hAnsi="Arial" w:cs="Arial"/>
                <w:sz w:val="22"/>
                <w:szCs w:val="22"/>
              </w:rPr>
              <w:t>A</w:t>
            </w:r>
            <w:r w:rsidR="00EF59C9" w:rsidRPr="00B6429A">
              <w:rPr>
                <w:rFonts w:ascii="Arial" w:hAnsi="Arial" w:cs="Arial"/>
                <w:sz w:val="22"/>
                <w:szCs w:val="22"/>
              </w:rPr>
              <w:t>bility to learn quickly new software packages / tools and follow new business processes</w:t>
            </w:r>
          </w:p>
        </w:tc>
        <w:tc>
          <w:tcPr>
            <w:tcW w:w="1418" w:type="dxa"/>
            <w:shd w:val="clear" w:color="auto" w:fill="auto"/>
          </w:tcPr>
          <w:p w14:paraId="78837784" w14:textId="77777777" w:rsidR="00EF59C9" w:rsidRPr="00B6429A" w:rsidRDefault="00A35152"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668CE901" w14:textId="77777777" w:rsidR="00EF59C9" w:rsidRPr="00B6429A" w:rsidRDefault="00EF59C9" w:rsidP="005B3418">
            <w:pPr>
              <w:jc w:val="center"/>
              <w:rPr>
                <w:rFonts w:ascii="Arial" w:hAnsi="Arial" w:cs="Arial"/>
                <w:b/>
                <w:bCs/>
                <w:sz w:val="22"/>
                <w:szCs w:val="22"/>
              </w:rPr>
            </w:pPr>
          </w:p>
        </w:tc>
      </w:tr>
      <w:tr w:rsidR="00462B1A" w:rsidRPr="00B6429A" w14:paraId="0341B96E" w14:textId="77777777" w:rsidTr="005B3418">
        <w:tc>
          <w:tcPr>
            <w:tcW w:w="6487" w:type="dxa"/>
            <w:shd w:val="clear" w:color="auto" w:fill="auto"/>
          </w:tcPr>
          <w:p w14:paraId="42BFF32E" w14:textId="77777777" w:rsidR="00462B1A" w:rsidRPr="00B6429A" w:rsidRDefault="00462B1A" w:rsidP="00EF59C9">
            <w:pPr>
              <w:rPr>
                <w:rFonts w:ascii="Arial" w:hAnsi="Arial" w:cs="Arial"/>
                <w:sz w:val="22"/>
                <w:szCs w:val="22"/>
              </w:rPr>
            </w:pPr>
            <w:r w:rsidRPr="00B6429A">
              <w:rPr>
                <w:rFonts w:ascii="Arial" w:hAnsi="Arial" w:cs="Arial"/>
                <w:sz w:val="22"/>
                <w:szCs w:val="22"/>
              </w:rPr>
              <w:t>Ability to arrange and coordinate meetings, including via online platforms</w:t>
            </w:r>
          </w:p>
        </w:tc>
        <w:tc>
          <w:tcPr>
            <w:tcW w:w="1418" w:type="dxa"/>
            <w:shd w:val="clear" w:color="auto" w:fill="auto"/>
          </w:tcPr>
          <w:p w14:paraId="58E10865" w14:textId="77777777" w:rsidR="00462B1A" w:rsidRPr="00B6429A" w:rsidRDefault="00E84C56"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4C0BFEFB" w14:textId="77777777" w:rsidR="00462B1A" w:rsidRPr="00B6429A" w:rsidRDefault="00462B1A" w:rsidP="005B3418">
            <w:pPr>
              <w:jc w:val="center"/>
              <w:rPr>
                <w:rFonts w:ascii="Arial" w:hAnsi="Arial" w:cs="Arial"/>
                <w:b/>
                <w:bCs/>
                <w:sz w:val="22"/>
                <w:szCs w:val="22"/>
              </w:rPr>
            </w:pPr>
          </w:p>
        </w:tc>
      </w:tr>
      <w:tr w:rsidR="00462B1A" w:rsidRPr="00B6429A" w14:paraId="3516C52C" w14:textId="77777777" w:rsidTr="005B3418">
        <w:tc>
          <w:tcPr>
            <w:tcW w:w="6487" w:type="dxa"/>
            <w:shd w:val="clear" w:color="auto" w:fill="auto"/>
          </w:tcPr>
          <w:p w14:paraId="0B736710" w14:textId="77777777" w:rsidR="00462B1A" w:rsidRPr="00B6429A" w:rsidRDefault="00462B1A" w:rsidP="00EF59C9">
            <w:pPr>
              <w:rPr>
                <w:rFonts w:ascii="Arial" w:hAnsi="Arial" w:cs="Arial"/>
                <w:sz w:val="22"/>
                <w:szCs w:val="22"/>
              </w:rPr>
            </w:pPr>
            <w:r w:rsidRPr="00B6429A">
              <w:rPr>
                <w:rFonts w:ascii="Arial" w:hAnsi="Arial" w:cs="Arial"/>
                <w:sz w:val="22"/>
                <w:szCs w:val="22"/>
              </w:rPr>
              <w:t>IT skills, particularly Outlook, Word, Teams, PowerPoint, SharePoint, and Excel</w:t>
            </w:r>
          </w:p>
        </w:tc>
        <w:tc>
          <w:tcPr>
            <w:tcW w:w="1418" w:type="dxa"/>
            <w:shd w:val="clear" w:color="auto" w:fill="auto"/>
          </w:tcPr>
          <w:p w14:paraId="654589D5" w14:textId="77777777" w:rsidR="00462B1A" w:rsidRPr="00B6429A" w:rsidRDefault="00E84C56"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37C5A9FB" w14:textId="77777777" w:rsidR="00462B1A" w:rsidRPr="00B6429A" w:rsidRDefault="00462B1A" w:rsidP="005B3418">
            <w:pPr>
              <w:jc w:val="center"/>
              <w:rPr>
                <w:rFonts w:ascii="Arial" w:hAnsi="Arial" w:cs="Arial"/>
                <w:b/>
                <w:bCs/>
                <w:sz w:val="22"/>
                <w:szCs w:val="22"/>
              </w:rPr>
            </w:pPr>
          </w:p>
        </w:tc>
      </w:tr>
      <w:tr w:rsidR="00462B1A" w:rsidRPr="00B6429A" w14:paraId="58A3C20D" w14:textId="77777777" w:rsidTr="005B3418">
        <w:tc>
          <w:tcPr>
            <w:tcW w:w="6487" w:type="dxa"/>
            <w:shd w:val="clear" w:color="auto" w:fill="auto"/>
          </w:tcPr>
          <w:p w14:paraId="4596EB4C" w14:textId="77777777" w:rsidR="00462B1A" w:rsidRPr="00B6429A" w:rsidRDefault="00462B1A" w:rsidP="00E84C56">
            <w:pPr>
              <w:tabs>
                <w:tab w:val="left" w:pos="0"/>
                <w:tab w:val="right" w:pos="8537"/>
              </w:tabs>
              <w:rPr>
                <w:rFonts w:ascii="Arial" w:hAnsi="Arial" w:cs="Arial"/>
                <w:sz w:val="22"/>
                <w:szCs w:val="22"/>
              </w:rPr>
            </w:pPr>
            <w:r w:rsidRPr="00B6429A">
              <w:rPr>
                <w:rFonts w:ascii="Arial" w:eastAsia="Calibri" w:hAnsi="Arial" w:cs="Arial"/>
                <w:color w:val="000000"/>
                <w:sz w:val="22"/>
                <w:szCs w:val="22"/>
              </w:rPr>
              <w:t>Ability to pay close attention to detail and review multiple documents</w:t>
            </w:r>
          </w:p>
        </w:tc>
        <w:tc>
          <w:tcPr>
            <w:tcW w:w="1418" w:type="dxa"/>
            <w:shd w:val="clear" w:color="auto" w:fill="auto"/>
          </w:tcPr>
          <w:p w14:paraId="49CD92EF" w14:textId="77777777" w:rsidR="00462B1A" w:rsidRPr="00B6429A" w:rsidRDefault="00E84C56" w:rsidP="005B3418">
            <w:pPr>
              <w:jc w:val="center"/>
              <w:rPr>
                <w:rFonts w:ascii="Arial" w:hAnsi="Arial" w:cs="Arial"/>
                <w:b/>
                <w:bCs/>
                <w:sz w:val="22"/>
                <w:szCs w:val="22"/>
              </w:rPr>
            </w:pPr>
            <w:r w:rsidRPr="00B6429A">
              <w:rPr>
                <w:rFonts w:ascii="Arial" w:hAnsi="Arial" w:cs="Arial"/>
                <w:b/>
                <w:bCs/>
                <w:sz w:val="22"/>
                <w:szCs w:val="22"/>
              </w:rPr>
              <w:t>A/I</w:t>
            </w:r>
          </w:p>
        </w:tc>
        <w:tc>
          <w:tcPr>
            <w:tcW w:w="1275" w:type="dxa"/>
            <w:shd w:val="clear" w:color="auto" w:fill="auto"/>
          </w:tcPr>
          <w:p w14:paraId="6E8AA9DF" w14:textId="77777777" w:rsidR="00462B1A" w:rsidRPr="00B6429A" w:rsidRDefault="00462B1A" w:rsidP="005B3418">
            <w:pPr>
              <w:jc w:val="center"/>
              <w:rPr>
                <w:rFonts w:ascii="Arial" w:hAnsi="Arial" w:cs="Arial"/>
                <w:b/>
                <w:bCs/>
                <w:sz w:val="22"/>
                <w:szCs w:val="22"/>
              </w:rPr>
            </w:pPr>
          </w:p>
        </w:tc>
      </w:tr>
      <w:tr w:rsidR="00EF59C9" w:rsidRPr="00B6429A" w14:paraId="53110C44" w14:textId="77777777" w:rsidTr="005B3418">
        <w:tc>
          <w:tcPr>
            <w:tcW w:w="6487" w:type="dxa"/>
            <w:shd w:val="clear" w:color="auto" w:fill="FFEAC1"/>
          </w:tcPr>
          <w:p w14:paraId="1D58583F" w14:textId="77777777" w:rsidR="00EF59C9" w:rsidRPr="00B6429A" w:rsidRDefault="00EF59C9" w:rsidP="005B3418">
            <w:pPr>
              <w:rPr>
                <w:rFonts w:ascii="Arial" w:hAnsi="Arial" w:cs="Arial"/>
                <w:b/>
                <w:bCs/>
                <w:sz w:val="22"/>
                <w:szCs w:val="22"/>
              </w:rPr>
            </w:pPr>
            <w:r w:rsidRPr="00B6429A">
              <w:rPr>
                <w:rFonts w:ascii="Arial" w:hAnsi="Arial" w:cs="Arial"/>
                <w:b/>
                <w:bCs/>
                <w:sz w:val="22"/>
                <w:szCs w:val="22"/>
              </w:rPr>
              <w:t>Attributes</w:t>
            </w:r>
          </w:p>
        </w:tc>
        <w:tc>
          <w:tcPr>
            <w:tcW w:w="1418" w:type="dxa"/>
            <w:shd w:val="clear" w:color="auto" w:fill="FFEAC1"/>
          </w:tcPr>
          <w:p w14:paraId="613E3576" w14:textId="77777777" w:rsidR="00EF59C9" w:rsidRPr="00B6429A" w:rsidRDefault="00EF59C9" w:rsidP="005B3418">
            <w:pPr>
              <w:jc w:val="center"/>
              <w:rPr>
                <w:rFonts w:ascii="Arial" w:hAnsi="Arial" w:cs="Arial"/>
                <w:b/>
                <w:bCs/>
                <w:sz w:val="22"/>
                <w:szCs w:val="22"/>
              </w:rPr>
            </w:pPr>
          </w:p>
        </w:tc>
        <w:tc>
          <w:tcPr>
            <w:tcW w:w="1275" w:type="dxa"/>
            <w:shd w:val="clear" w:color="auto" w:fill="FFEAC1"/>
          </w:tcPr>
          <w:p w14:paraId="2A95E222" w14:textId="77777777" w:rsidR="00EF59C9" w:rsidRPr="00B6429A" w:rsidRDefault="00EF59C9" w:rsidP="005B3418">
            <w:pPr>
              <w:jc w:val="center"/>
              <w:rPr>
                <w:rFonts w:ascii="Arial" w:hAnsi="Arial" w:cs="Arial"/>
                <w:b/>
                <w:bCs/>
                <w:sz w:val="22"/>
                <w:szCs w:val="22"/>
              </w:rPr>
            </w:pPr>
          </w:p>
        </w:tc>
      </w:tr>
      <w:tr w:rsidR="00EF59C9" w:rsidRPr="00B6429A" w14:paraId="4BCC7D46" w14:textId="77777777" w:rsidTr="005B3418">
        <w:tc>
          <w:tcPr>
            <w:tcW w:w="6487" w:type="dxa"/>
            <w:shd w:val="clear" w:color="auto" w:fill="auto"/>
          </w:tcPr>
          <w:p w14:paraId="50106558" w14:textId="77777777" w:rsidR="00EF59C9" w:rsidRPr="00B6429A" w:rsidRDefault="00EF59C9" w:rsidP="00EF59C9">
            <w:pPr>
              <w:rPr>
                <w:rFonts w:ascii="Arial" w:hAnsi="Arial" w:cs="Arial"/>
                <w:b/>
                <w:bCs/>
                <w:sz w:val="22"/>
                <w:szCs w:val="22"/>
              </w:rPr>
            </w:pPr>
            <w:r w:rsidRPr="00B6429A">
              <w:rPr>
                <w:rFonts w:ascii="Arial" w:hAnsi="Arial" w:cs="Arial"/>
                <w:sz w:val="22"/>
                <w:szCs w:val="22"/>
              </w:rPr>
              <w:t>Self-confidence and ability to ‘stand your ground’ while remaining calm, polite and professional</w:t>
            </w:r>
          </w:p>
        </w:tc>
        <w:tc>
          <w:tcPr>
            <w:tcW w:w="1418" w:type="dxa"/>
            <w:shd w:val="clear" w:color="auto" w:fill="auto"/>
          </w:tcPr>
          <w:p w14:paraId="200CB63D"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I</w:t>
            </w:r>
          </w:p>
          <w:p w14:paraId="22B810C3" w14:textId="77777777" w:rsidR="00EF59C9" w:rsidRPr="00B6429A" w:rsidRDefault="00EF59C9" w:rsidP="005B3418">
            <w:pPr>
              <w:jc w:val="center"/>
              <w:rPr>
                <w:rFonts w:ascii="Arial" w:hAnsi="Arial" w:cs="Arial"/>
                <w:b/>
                <w:bCs/>
                <w:sz w:val="22"/>
                <w:szCs w:val="22"/>
              </w:rPr>
            </w:pPr>
          </w:p>
        </w:tc>
        <w:tc>
          <w:tcPr>
            <w:tcW w:w="1275" w:type="dxa"/>
            <w:shd w:val="clear" w:color="auto" w:fill="auto"/>
          </w:tcPr>
          <w:p w14:paraId="0A67D113" w14:textId="77777777" w:rsidR="00EF59C9" w:rsidRPr="00B6429A" w:rsidRDefault="00EF59C9" w:rsidP="005B3418">
            <w:pPr>
              <w:jc w:val="center"/>
              <w:rPr>
                <w:rFonts w:ascii="Arial" w:hAnsi="Arial" w:cs="Arial"/>
                <w:b/>
                <w:bCs/>
                <w:sz w:val="22"/>
                <w:szCs w:val="22"/>
              </w:rPr>
            </w:pPr>
          </w:p>
        </w:tc>
      </w:tr>
      <w:tr w:rsidR="00EF59C9" w:rsidRPr="00B6429A" w14:paraId="14680CF3" w14:textId="77777777" w:rsidTr="005B3418">
        <w:tc>
          <w:tcPr>
            <w:tcW w:w="6487" w:type="dxa"/>
            <w:shd w:val="clear" w:color="auto" w:fill="auto"/>
          </w:tcPr>
          <w:p w14:paraId="7EEEC92F" w14:textId="77777777" w:rsidR="00EF59C9" w:rsidRPr="00B6429A" w:rsidRDefault="00EF59C9" w:rsidP="00EF59C9">
            <w:pPr>
              <w:rPr>
                <w:rFonts w:ascii="Arial" w:hAnsi="Arial" w:cs="Arial"/>
                <w:sz w:val="22"/>
                <w:szCs w:val="22"/>
              </w:rPr>
            </w:pPr>
            <w:r w:rsidRPr="00B6429A">
              <w:rPr>
                <w:rFonts w:ascii="Arial" w:hAnsi="Arial" w:cs="Arial"/>
                <w:sz w:val="22"/>
                <w:szCs w:val="22"/>
              </w:rPr>
              <w:t>Strong team player</w:t>
            </w:r>
          </w:p>
        </w:tc>
        <w:tc>
          <w:tcPr>
            <w:tcW w:w="1418" w:type="dxa"/>
            <w:shd w:val="clear" w:color="auto" w:fill="auto"/>
          </w:tcPr>
          <w:p w14:paraId="29A8F95A"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I</w:t>
            </w:r>
          </w:p>
        </w:tc>
        <w:tc>
          <w:tcPr>
            <w:tcW w:w="1275" w:type="dxa"/>
            <w:shd w:val="clear" w:color="auto" w:fill="auto"/>
          </w:tcPr>
          <w:p w14:paraId="5272AD1D" w14:textId="77777777" w:rsidR="00EF59C9" w:rsidRPr="00B6429A" w:rsidRDefault="00EF59C9" w:rsidP="005B3418">
            <w:pPr>
              <w:jc w:val="center"/>
              <w:rPr>
                <w:rFonts w:ascii="Arial" w:hAnsi="Arial" w:cs="Arial"/>
                <w:b/>
                <w:bCs/>
                <w:sz w:val="22"/>
                <w:szCs w:val="22"/>
              </w:rPr>
            </w:pPr>
          </w:p>
        </w:tc>
      </w:tr>
      <w:tr w:rsidR="00EF59C9" w:rsidRPr="00B6429A" w14:paraId="4D10A290" w14:textId="77777777" w:rsidTr="005B3418">
        <w:tc>
          <w:tcPr>
            <w:tcW w:w="6487" w:type="dxa"/>
            <w:shd w:val="clear" w:color="auto" w:fill="auto"/>
          </w:tcPr>
          <w:p w14:paraId="76C590D4" w14:textId="77777777" w:rsidR="00EF59C9" w:rsidRPr="00B6429A" w:rsidRDefault="00462B1A" w:rsidP="00462B1A">
            <w:pPr>
              <w:rPr>
                <w:rFonts w:ascii="Arial" w:hAnsi="Arial" w:cs="Arial"/>
                <w:b/>
                <w:bCs/>
                <w:sz w:val="22"/>
                <w:szCs w:val="22"/>
              </w:rPr>
            </w:pPr>
            <w:r w:rsidRPr="00B6429A">
              <w:rPr>
                <w:rFonts w:ascii="Arial" w:hAnsi="Arial" w:cs="Arial"/>
                <w:sz w:val="22"/>
                <w:szCs w:val="22"/>
              </w:rPr>
              <w:t xml:space="preserve">An innovative, flexible, and enthusiastic approach to working </w:t>
            </w:r>
          </w:p>
        </w:tc>
        <w:tc>
          <w:tcPr>
            <w:tcW w:w="1418" w:type="dxa"/>
            <w:shd w:val="clear" w:color="auto" w:fill="auto"/>
          </w:tcPr>
          <w:p w14:paraId="14520AF5" w14:textId="77777777" w:rsidR="00EF59C9" w:rsidRPr="00B6429A" w:rsidRDefault="00EF59C9" w:rsidP="005B3418">
            <w:pPr>
              <w:jc w:val="center"/>
              <w:rPr>
                <w:rFonts w:ascii="Arial" w:hAnsi="Arial" w:cs="Arial"/>
                <w:b/>
                <w:bCs/>
                <w:sz w:val="22"/>
                <w:szCs w:val="22"/>
              </w:rPr>
            </w:pPr>
            <w:r w:rsidRPr="00B6429A">
              <w:rPr>
                <w:rFonts w:ascii="Arial" w:hAnsi="Arial" w:cs="Arial"/>
                <w:b/>
                <w:bCs/>
                <w:sz w:val="22"/>
                <w:szCs w:val="22"/>
              </w:rPr>
              <w:t>I</w:t>
            </w:r>
          </w:p>
        </w:tc>
        <w:tc>
          <w:tcPr>
            <w:tcW w:w="1275" w:type="dxa"/>
            <w:shd w:val="clear" w:color="auto" w:fill="auto"/>
          </w:tcPr>
          <w:p w14:paraId="2A7B08E2" w14:textId="77777777" w:rsidR="00EF59C9" w:rsidRPr="00B6429A" w:rsidRDefault="00EF59C9" w:rsidP="005B3418">
            <w:pPr>
              <w:jc w:val="center"/>
              <w:rPr>
                <w:rFonts w:ascii="Arial" w:hAnsi="Arial" w:cs="Arial"/>
                <w:b/>
                <w:bCs/>
                <w:sz w:val="22"/>
                <w:szCs w:val="22"/>
              </w:rPr>
            </w:pPr>
          </w:p>
        </w:tc>
      </w:tr>
    </w:tbl>
    <w:p w14:paraId="12394DB3" w14:textId="77777777" w:rsidR="00EF59C9" w:rsidRPr="00B6429A" w:rsidRDefault="00EF59C9" w:rsidP="00083B74">
      <w:pPr>
        <w:jc w:val="center"/>
        <w:rPr>
          <w:rFonts w:ascii="Arial" w:hAnsi="Arial" w:cs="Arial"/>
          <w:b/>
          <w:bCs/>
          <w:sz w:val="22"/>
          <w:szCs w:val="22"/>
        </w:rPr>
      </w:pPr>
    </w:p>
    <w:p w14:paraId="3B668845" w14:textId="77777777" w:rsidR="00EF59C9" w:rsidRPr="00B6429A" w:rsidRDefault="00EF59C9" w:rsidP="00083B74">
      <w:pPr>
        <w:jc w:val="center"/>
        <w:rPr>
          <w:rFonts w:ascii="Arial" w:hAnsi="Arial" w:cs="Arial"/>
          <w:b/>
          <w:bCs/>
          <w:sz w:val="22"/>
          <w:szCs w:val="22"/>
        </w:rPr>
      </w:pPr>
    </w:p>
    <w:p w14:paraId="67869A67" w14:textId="77777777" w:rsidR="00083B74" w:rsidRPr="00B6429A" w:rsidRDefault="00083B74" w:rsidP="00083B74">
      <w:pPr>
        <w:rPr>
          <w:rFonts w:ascii="Arial" w:hAnsi="Arial"/>
          <w:sz w:val="22"/>
          <w:szCs w:val="22"/>
        </w:rPr>
      </w:pPr>
    </w:p>
    <w:p w14:paraId="31DE4B5E" w14:textId="77777777" w:rsidR="009931BA" w:rsidRPr="00B6429A" w:rsidRDefault="009931BA" w:rsidP="00083B74">
      <w:pPr>
        <w:rPr>
          <w:rFonts w:ascii="Arial" w:hAnsi="Arial"/>
          <w:sz w:val="22"/>
          <w:szCs w:val="22"/>
        </w:rPr>
      </w:pPr>
      <w:r w:rsidRPr="00B6429A">
        <w:rPr>
          <w:rFonts w:ascii="Arial" w:hAnsi="Arial"/>
          <w:sz w:val="22"/>
          <w:szCs w:val="22"/>
        </w:rPr>
        <w:t xml:space="preserve">A = Application </w:t>
      </w:r>
    </w:p>
    <w:p w14:paraId="37FE28D8" w14:textId="77777777" w:rsidR="009931BA" w:rsidRPr="00B6429A" w:rsidRDefault="009931BA" w:rsidP="00083B74">
      <w:pPr>
        <w:rPr>
          <w:rFonts w:ascii="Arial" w:hAnsi="Arial"/>
          <w:sz w:val="22"/>
          <w:szCs w:val="22"/>
        </w:rPr>
      </w:pPr>
      <w:r w:rsidRPr="00B6429A">
        <w:rPr>
          <w:rFonts w:ascii="Arial" w:hAnsi="Arial"/>
          <w:sz w:val="22"/>
          <w:szCs w:val="22"/>
        </w:rPr>
        <w:t xml:space="preserve">I = Interview </w:t>
      </w:r>
    </w:p>
    <w:p w14:paraId="2C71BC30" w14:textId="77777777" w:rsidR="009931BA" w:rsidRPr="00B6429A" w:rsidRDefault="009931BA" w:rsidP="00083B74">
      <w:pPr>
        <w:rPr>
          <w:rFonts w:ascii="Arial" w:hAnsi="Arial"/>
          <w:sz w:val="22"/>
          <w:szCs w:val="22"/>
        </w:rPr>
      </w:pPr>
      <w:r w:rsidRPr="00B6429A">
        <w:rPr>
          <w:rFonts w:ascii="Arial" w:hAnsi="Arial"/>
          <w:sz w:val="22"/>
          <w:szCs w:val="22"/>
        </w:rPr>
        <w:t>R = References</w:t>
      </w:r>
    </w:p>
    <w:sectPr w:rsidR="009931BA" w:rsidRPr="00B6429A"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8EB2" w14:textId="77777777" w:rsidR="00A3350E" w:rsidRDefault="00A3350E">
      <w:r>
        <w:separator/>
      </w:r>
    </w:p>
  </w:endnote>
  <w:endnote w:type="continuationSeparator" w:id="0">
    <w:p w14:paraId="323E549B" w14:textId="77777777" w:rsidR="00A3350E" w:rsidRDefault="00A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08E7"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635A6">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A8BA"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871C" w14:textId="77777777" w:rsidR="00A3350E" w:rsidRDefault="00A3350E">
      <w:r>
        <w:separator/>
      </w:r>
    </w:p>
  </w:footnote>
  <w:footnote w:type="continuationSeparator" w:id="0">
    <w:p w14:paraId="48F34375" w14:textId="77777777" w:rsidR="00A3350E" w:rsidRDefault="00A3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3C9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153"/>
    <w:multiLevelType w:val="hybridMultilevel"/>
    <w:tmpl w:val="841E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2764"/>
    <w:multiLevelType w:val="hybridMultilevel"/>
    <w:tmpl w:val="E774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726C"/>
    <w:multiLevelType w:val="hybridMultilevel"/>
    <w:tmpl w:val="E15C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B2C98"/>
    <w:multiLevelType w:val="hybridMultilevel"/>
    <w:tmpl w:val="F4E4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B23C6"/>
    <w:multiLevelType w:val="hybridMultilevel"/>
    <w:tmpl w:val="2DDE2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48920254">
    <w:abstractNumId w:val="1"/>
  </w:num>
  <w:num w:numId="2" w16cid:durableId="1941064248">
    <w:abstractNumId w:val="0"/>
  </w:num>
  <w:num w:numId="3" w16cid:durableId="129977044">
    <w:abstractNumId w:val="4"/>
  </w:num>
  <w:num w:numId="4" w16cid:durableId="1782989557">
    <w:abstractNumId w:val="3"/>
  </w:num>
  <w:num w:numId="5" w16cid:durableId="1141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204FC"/>
    <w:rsid w:val="00025522"/>
    <w:rsid w:val="00040B67"/>
    <w:rsid w:val="00080ECC"/>
    <w:rsid w:val="00083B74"/>
    <w:rsid w:val="00085AFA"/>
    <w:rsid w:val="000C166D"/>
    <w:rsid w:val="000E22B1"/>
    <w:rsid w:val="001331FA"/>
    <w:rsid w:val="00150DF0"/>
    <w:rsid w:val="00160AE4"/>
    <w:rsid w:val="00166547"/>
    <w:rsid w:val="001D56D3"/>
    <w:rsid w:val="001E5A5B"/>
    <w:rsid w:val="002021D4"/>
    <w:rsid w:val="0021407A"/>
    <w:rsid w:val="0023378B"/>
    <w:rsid w:val="002B7774"/>
    <w:rsid w:val="002D6C8B"/>
    <w:rsid w:val="00316950"/>
    <w:rsid w:val="00323FA5"/>
    <w:rsid w:val="0033424E"/>
    <w:rsid w:val="003366E8"/>
    <w:rsid w:val="0034501E"/>
    <w:rsid w:val="00364386"/>
    <w:rsid w:val="003F0ADC"/>
    <w:rsid w:val="003F0B10"/>
    <w:rsid w:val="003F241A"/>
    <w:rsid w:val="00401257"/>
    <w:rsid w:val="00405A9E"/>
    <w:rsid w:val="00441430"/>
    <w:rsid w:val="00462438"/>
    <w:rsid w:val="00462B1A"/>
    <w:rsid w:val="00464D6E"/>
    <w:rsid w:val="004B6C6B"/>
    <w:rsid w:val="00505F60"/>
    <w:rsid w:val="005063A0"/>
    <w:rsid w:val="00515548"/>
    <w:rsid w:val="00515F20"/>
    <w:rsid w:val="005325DF"/>
    <w:rsid w:val="00540424"/>
    <w:rsid w:val="00557E4E"/>
    <w:rsid w:val="005B08D4"/>
    <w:rsid w:val="005B3418"/>
    <w:rsid w:val="005C6268"/>
    <w:rsid w:val="005E0628"/>
    <w:rsid w:val="005F4B32"/>
    <w:rsid w:val="0061313A"/>
    <w:rsid w:val="006524D1"/>
    <w:rsid w:val="00671DC7"/>
    <w:rsid w:val="006B060E"/>
    <w:rsid w:val="006B2E19"/>
    <w:rsid w:val="006E5CF2"/>
    <w:rsid w:val="006E76D0"/>
    <w:rsid w:val="00700462"/>
    <w:rsid w:val="00737DA8"/>
    <w:rsid w:val="00750427"/>
    <w:rsid w:val="00755885"/>
    <w:rsid w:val="007577E7"/>
    <w:rsid w:val="00774DFE"/>
    <w:rsid w:val="00794FC7"/>
    <w:rsid w:val="007C5F5C"/>
    <w:rsid w:val="007C69B4"/>
    <w:rsid w:val="00822DDD"/>
    <w:rsid w:val="008277E1"/>
    <w:rsid w:val="00833E3C"/>
    <w:rsid w:val="00844516"/>
    <w:rsid w:val="008619EE"/>
    <w:rsid w:val="008635A6"/>
    <w:rsid w:val="00882DC6"/>
    <w:rsid w:val="00897266"/>
    <w:rsid w:val="008B2847"/>
    <w:rsid w:val="008C3422"/>
    <w:rsid w:val="008D1F07"/>
    <w:rsid w:val="008E2602"/>
    <w:rsid w:val="008E3735"/>
    <w:rsid w:val="008F365C"/>
    <w:rsid w:val="00906148"/>
    <w:rsid w:val="00906293"/>
    <w:rsid w:val="009074A1"/>
    <w:rsid w:val="00922546"/>
    <w:rsid w:val="00936806"/>
    <w:rsid w:val="00991056"/>
    <w:rsid w:val="009931BA"/>
    <w:rsid w:val="00995BAF"/>
    <w:rsid w:val="009A7005"/>
    <w:rsid w:val="009B200D"/>
    <w:rsid w:val="009B55F4"/>
    <w:rsid w:val="009B6948"/>
    <w:rsid w:val="009C16B6"/>
    <w:rsid w:val="009E6841"/>
    <w:rsid w:val="00A24043"/>
    <w:rsid w:val="00A3350E"/>
    <w:rsid w:val="00A35152"/>
    <w:rsid w:val="00A53E43"/>
    <w:rsid w:val="00A74349"/>
    <w:rsid w:val="00A84AC8"/>
    <w:rsid w:val="00A9491E"/>
    <w:rsid w:val="00AC598A"/>
    <w:rsid w:val="00B05A6C"/>
    <w:rsid w:val="00B475A2"/>
    <w:rsid w:val="00B52123"/>
    <w:rsid w:val="00B62A6D"/>
    <w:rsid w:val="00B6429A"/>
    <w:rsid w:val="00B7377E"/>
    <w:rsid w:val="00BC47C4"/>
    <w:rsid w:val="00BC5443"/>
    <w:rsid w:val="00BF17A2"/>
    <w:rsid w:val="00C11E83"/>
    <w:rsid w:val="00C40143"/>
    <w:rsid w:val="00C8027E"/>
    <w:rsid w:val="00CA4D1C"/>
    <w:rsid w:val="00CC7A60"/>
    <w:rsid w:val="00D4342E"/>
    <w:rsid w:val="00D95D7F"/>
    <w:rsid w:val="00DB0E8D"/>
    <w:rsid w:val="00DB2B89"/>
    <w:rsid w:val="00DC2A74"/>
    <w:rsid w:val="00DF33C9"/>
    <w:rsid w:val="00E06548"/>
    <w:rsid w:val="00E221FB"/>
    <w:rsid w:val="00E523AC"/>
    <w:rsid w:val="00E5427B"/>
    <w:rsid w:val="00E63869"/>
    <w:rsid w:val="00E713E5"/>
    <w:rsid w:val="00E84C56"/>
    <w:rsid w:val="00EB6C4F"/>
    <w:rsid w:val="00ED4B5E"/>
    <w:rsid w:val="00EF59C9"/>
    <w:rsid w:val="00F00383"/>
    <w:rsid w:val="00F25519"/>
    <w:rsid w:val="00F33380"/>
    <w:rsid w:val="00F66AD6"/>
    <w:rsid w:val="00F711AA"/>
    <w:rsid w:val="00F76BB2"/>
    <w:rsid w:val="00F80367"/>
    <w:rsid w:val="00FB491F"/>
    <w:rsid w:val="00FC5E6F"/>
    <w:rsid w:val="00FD07E6"/>
    <w:rsid w:val="00FE0CD2"/>
    <w:rsid w:val="00FE3731"/>
    <w:rsid w:val="00FF072A"/>
    <w:rsid w:val="00FF5910"/>
    <w:rsid w:val="00FF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12EFB"/>
  <w15:chartTrackingRefBased/>
  <w15:docId w15:val="{A227EA31-1F71-4335-B1CB-00DF7D79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Default">
    <w:name w:val="Default"/>
    <w:rsid w:val="00B05A6C"/>
    <w:pPr>
      <w:autoSpaceDE w:val="0"/>
      <w:autoSpaceDN w:val="0"/>
      <w:adjustRightInd w:val="0"/>
    </w:pPr>
    <w:rPr>
      <w:rFonts w:ascii="Arial" w:hAnsi="Arial" w:cs="Arial"/>
      <w:color w:val="000000"/>
      <w:sz w:val="24"/>
      <w:szCs w:val="24"/>
    </w:rPr>
  </w:style>
  <w:style w:type="character" w:styleId="CommentReference">
    <w:name w:val="annotation reference"/>
    <w:rsid w:val="00E06548"/>
    <w:rPr>
      <w:sz w:val="16"/>
      <w:szCs w:val="16"/>
    </w:rPr>
  </w:style>
  <w:style w:type="paragraph" w:styleId="CommentText">
    <w:name w:val="annotation text"/>
    <w:basedOn w:val="Normal"/>
    <w:link w:val="CommentTextChar"/>
    <w:rsid w:val="00E06548"/>
  </w:style>
  <w:style w:type="character" w:customStyle="1" w:styleId="CommentTextChar">
    <w:name w:val="Comment Text Char"/>
    <w:link w:val="CommentText"/>
    <w:rsid w:val="00E06548"/>
    <w:rPr>
      <w:lang w:eastAsia="en-US"/>
    </w:rPr>
  </w:style>
  <w:style w:type="paragraph" w:styleId="CommentSubject">
    <w:name w:val="annotation subject"/>
    <w:basedOn w:val="CommentText"/>
    <w:next w:val="CommentText"/>
    <w:link w:val="CommentSubjectChar"/>
    <w:rsid w:val="00E06548"/>
    <w:rPr>
      <w:b/>
      <w:bCs/>
    </w:rPr>
  </w:style>
  <w:style w:type="character" w:customStyle="1" w:styleId="CommentSubjectChar">
    <w:name w:val="Comment Subject Char"/>
    <w:link w:val="CommentSubject"/>
    <w:rsid w:val="00E06548"/>
    <w:rPr>
      <w:b/>
      <w:bCs/>
      <w:lang w:eastAsia="en-US"/>
    </w:rPr>
  </w:style>
  <w:style w:type="paragraph" w:styleId="Revision">
    <w:name w:val="Revision"/>
    <w:hidden/>
    <w:uiPriority w:val="99"/>
    <w:semiHidden/>
    <w:rsid w:val="00774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80208">
      <w:bodyDiv w:val="1"/>
      <w:marLeft w:val="0"/>
      <w:marRight w:val="0"/>
      <w:marTop w:val="0"/>
      <w:marBottom w:val="0"/>
      <w:divBdr>
        <w:top w:val="none" w:sz="0" w:space="0" w:color="auto"/>
        <w:left w:val="none" w:sz="0" w:space="0" w:color="auto"/>
        <w:bottom w:val="none" w:sz="0" w:space="0" w:color="auto"/>
        <w:right w:val="none" w:sz="0" w:space="0" w:color="auto"/>
      </w:divBdr>
    </w:div>
    <w:div w:id="11299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2010-01-27T10:55:00Z</cp:lastPrinted>
  <dcterms:created xsi:type="dcterms:W3CDTF">2025-04-25T11:20:00Z</dcterms:created>
  <dcterms:modified xsi:type="dcterms:W3CDTF">2025-04-25T11:20:00Z</dcterms:modified>
</cp:coreProperties>
</file>